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38613" w14:textId="4ED6BB61" w:rsidR="00DA0CF9" w:rsidRDefault="00FE5776" w:rsidP="00DA0CF9">
      <w:pPr>
        <w:jc w:val="center"/>
      </w:pPr>
      <w:r w:rsidRPr="00FE5776">
        <w:rPr>
          <w:rFonts w:ascii="Times New Roman" w:eastAsia="Times New Roman" w:hAnsi="Times New Roman" w:cs="Times New Roman"/>
          <w:b/>
          <w:sz w:val="28"/>
          <w:szCs w:val="28"/>
        </w:rPr>
        <w:t>Arianna Myers-Arenth</w:t>
      </w:r>
      <w:r w:rsidR="00DA0CF9">
        <w:rPr>
          <w:noProof/>
          <w:lang w:val="en-US"/>
        </w:rPr>
        <w:drawing>
          <wp:inline distT="114300" distB="114300" distL="114300" distR="114300" wp14:anchorId="6300A0AC" wp14:editId="4DD7B2FE">
            <wp:extent cx="5932884" cy="791051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32884" cy="7910513"/>
                    </a:xfrm>
                    <a:prstGeom prst="rect">
                      <a:avLst/>
                    </a:prstGeom>
                    <a:ln/>
                  </pic:spPr>
                </pic:pic>
              </a:graphicData>
            </a:graphic>
          </wp:inline>
        </w:drawing>
      </w:r>
      <w:r w:rsidR="00DA0CF9">
        <w:rPr>
          <w:noProof/>
          <w:lang w:val="en-US"/>
        </w:rPr>
        <w:lastRenderedPageBreak/>
        <w:drawing>
          <wp:inline distT="114300" distB="114300" distL="114300" distR="114300" wp14:anchorId="4A86C7E3" wp14:editId="2FAF240F">
            <wp:extent cx="5974097" cy="798671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74097" cy="7986713"/>
                    </a:xfrm>
                    <a:prstGeom prst="rect">
                      <a:avLst/>
                    </a:prstGeom>
                    <a:ln/>
                  </pic:spPr>
                </pic:pic>
              </a:graphicData>
            </a:graphic>
          </wp:inline>
        </w:drawing>
      </w:r>
      <w:r w:rsidR="00DA0CF9">
        <w:rPr>
          <w:noProof/>
          <w:lang w:val="en-US"/>
        </w:rPr>
        <w:lastRenderedPageBreak/>
        <w:drawing>
          <wp:inline distT="114300" distB="114300" distL="114300" distR="114300" wp14:anchorId="6D07300F" wp14:editId="47CB9CC5">
            <wp:extent cx="5907173" cy="443388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07173" cy="4433888"/>
                    </a:xfrm>
                    <a:prstGeom prst="rect">
                      <a:avLst/>
                    </a:prstGeom>
                    <a:ln/>
                  </pic:spPr>
                </pic:pic>
              </a:graphicData>
            </a:graphic>
          </wp:inline>
        </w:drawing>
      </w:r>
      <w:r w:rsidR="00DA0CF9">
        <w:rPr>
          <w:noProof/>
          <w:lang w:val="en-US"/>
        </w:rPr>
        <w:lastRenderedPageBreak/>
        <w:drawing>
          <wp:inline distT="114300" distB="114300" distL="114300" distR="114300" wp14:anchorId="694A0C01" wp14:editId="58BB656B">
            <wp:extent cx="5834063" cy="779274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834063" cy="7792741"/>
                    </a:xfrm>
                    <a:prstGeom prst="rect">
                      <a:avLst/>
                    </a:prstGeom>
                    <a:ln/>
                  </pic:spPr>
                </pic:pic>
              </a:graphicData>
            </a:graphic>
          </wp:inline>
        </w:drawing>
      </w:r>
      <w:r w:rsidR="00DA0CF9">
        <w:rPr>
          <w:noProof/>
          <w:lang w:val="en-US"/>
        </w:rPr>
        <w:lastRenderedPageBreak/>
        <w:drawing>
          <wp:inline distT="114300" distB="114300" distL="114300" distR="114300" wp14:anchorId="282E98A8" wp14:editId="1EA33642">
            <wp:extent cx="5900738" cy="7862201"/>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00738" cy="7862201"/>
                    </a:xfrm>
                    <a:prstGeom prst="rect">
                      <a:avLst/>
                    </a:prstGeom>
                    <a:ln/>
                  </pic:spPr>
                </pic:pic>
              </a:graphicData>
            </a:graphic>
          </wp:inline>
        </w:drawing>
      </w:r>
      <w:r w:rsidR="00DA0CF9">
        <w:t xml:space="preserve"> </w:t>
      </w:r>
    </w:p>
    <w:p w14:paraId="78AB78F1" w14:textId="77777777" w:rsidR="00DA0CF9" w:rsidRDefault="00DA0CF9" w:rsidP="00DA0CF9"/>
    <w:p w14:paraId="654BA0EC" w14:textId="77777777" w:rsidR="00DA0CF9" w:rsidRDefault="00DA0CF9" w:rsidP="00DA0CF9"/>
    <w:p w14:paraId="00000001" w14:textId="7665318E" w:rsidR="00920A45" w:rsidRDefault="0088118D" w:rsidP="00DA0CF9">
      <w:pPr>
        <w:jc w:val="center"/>
        <w:rPr>
          <w:rFonts w:ascii="Times New Roman" w:eastAsia="Times New Roman" w:hAnsi="Times New Roman" w:cs="Times New Roman"/>
          <w:sz w:val="28"/>
          <w:szCs w:val="28"/>
        </w:rPr>
      </w:pPr>
      <w:r w:rsidRPr="00FE5776">
        <w:rPr>
          <w:rFonts w:ascii="Times New Roman" w:eastAsia="Times New Roman" w:hAnsi="Times New Roman" w:cs="Times New Roman"/>
          <w:b/>
          <w:sz w:val="28"/>
          <w:szCs w:val="28"/>
        </w:rPr>
        <w:t>Artist</w:t>
      </w:r>
      <w:r w:rsidR="00FE5776" w:rsidRPr="00FE5776">
        <w:rPr>
          <w:rFonts w:ascii="Times New Roman" w:eastAsia="Times New Roman" w:hAnsi="Times New Roman" w:cs="Times New Roman"/>
          <w:b/>
          <w:sz w:val="28"/>
          <w:szCs w:val="28"/>
        </w:rPr>
        <w:t xml:space="preserve"> Statement</w:t>
      </w:r>
    </w:p>
    <w:p w14:paraId="00000002" w14:textId="77777777" w:rsidR="00920A45" w:rsidRDefault="00920A45">
      <w:pPr>
        <w:rPr>
          <w:rFonts w:ascii="Times New Roman" w:eastAsia="Times New Roman" w:hAnsi="Times New Roman" w:cs="Times New Roman"/>
          <w:sz w:val="28"/>
          <w:szCs w:val="28"/>
        </w:rPr>
      </w:pPr>
    </w:p>
    <w:p w14:paraId="00000003" w14:textId="77777777" w:rsidR="00920A45" w:rsidRDefault="0088118D">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What had inspired me to follow through with this final assignment in the way that I had was how very much I am able to relate to this author (Dorothy Allison) from my own personal perspective in who she claims to be and what she writes about - more than an</w:t>
      </w:r>
      <w:r>
        <w:rPr>
          <w:rFonts w:ascii="Times New Roman" w:eastAsia="Times New Roman" w:hAnsi="Times New Roman" w:cs="Times New Roman"/>
          <w:sz w:val="28"/>
          <w:szCs w:val="28"/>
        </w:rPr>
        <w:t xml:space="preserve">y of the other authors from which works we have read this semester. </w:t>
      </w:r>
    </w:p>
    <w:p w14:paraId="00000004" w14:textId="5240DC1E" w:rsidR="00920A45" w:rsidRDefault="0088118D">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Although it is not exactly the same - and I am aware of that - I co</w:t>
      </w:r>
      <w:r w:rsidR="00DA0CF9">
        <w:rPr>
          <w:rFonts w:ascii="Times New Roman" w:eastAsia="Times New Roman" w:hAnsi="Times New Roman" w:cs="Times New Roman"/>
          <w:sz w:val="28"/>
          <w:szCs w:val="28"/>
        </w:rPr>
        <w:t>nsider myself a bisexual, where</w:t>
      </w:r>
      <w:r>
        <w:rPr>
          <w:rFonts w:ascii="Times New Roman" w:eastAsia="Times New Roman" w:hAnsi="Times New Roman" w:cs="Times New Roman"/>
          <w:sz w:val="28"/>
          <w:szCs w:val="28"/>
        </w:rPr>
        <w:t xml:space="preserve">as the author Dorothy Allison clearly labels herself as a proud lesbian </w:t>
      </w:r>
      <w:r>
        <w:rPr>
          <w:rFonts w:ascii="Times New Roman" w:eastAsia="Times New Roman" w:hAnsi="Times New Roman" w:cs="Times New Roman"/>
          <w:sz w:val="28"/>
          <w:szCs w:val="28"/>
        </w:rPr>
        <w:t xml:space="preserve">within a </w:t>
      </w:r>
      <w:r>
        <w:rPr>
          <w:rFonts w:ascii="Times New Roman" w:eastAsia="Times New Roman" w:hAnsi="Times New Roman" w:cs="Times New Roman"/>
          <w:sz w:val="28"/>
          <w:szCs w:val="28"/>
        </w:rPr>
        <w:t xml:space="preserve">majority of her works, especially when she includes herself within the story as an inside and involved character, or even an outsider reflecting in - as she has done for all of her literary compositions which I have come to read. </w:t>
      </w:r>
    </w:p>
    <w:p w14:paraId="00000005" w14:textId="0B106110" w:rsidR="00920A45" w:rsidRDefault="0088118D">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Three individual smaller </w:t>
      </w:r>
      <w:r>
        <w:rPr>
          <w:rFonts w:ascii="Times New Roman" w:eastAsia="Times New Roman" w:hAnsi="Times New Roman" w:cs="Times New Roman"/>
          <w:sz w:val="28"/>
          <w:szCs w:val="28"/>
        </w:rPr>
        <w:t xml:space="preserve">literary </w:t>
      </w:r>
      <w:r w:rsidR="00DA0CF9">
        <w:rPr>
          <w:rFonts w:ascii="Times New Roman" w:eastAsia="Times New Roman" w:hAnsi="Times New Roman" w:cs="Times New Roman"/>
          <w:sz w:val="28"/>
          <w:szCs w:val="28"/>
        </w:rPr>
        <w:t>essays</w:t>
      </w:r>
      <w:r>
        <w:rPr>
          <w:rFonts w:ascii="Times New Roman" w:eastAsia="Times New Roman" w:hAnsi="Times New Roman" w:cs="Times New Roman"/>
          <w:sz w:val="28"/>
          <w:szCs w:val="28"/>
        </w:rPr>
        <w:t xml:space="preserve"> by Dorothy Allison had particularly </w:t>
      </w:r>
      <w:proofErr w:type="gramStart"/>
      <w:r>
        <w:rPr>
          <w:rFonts w:ascii="Times New Roman" w:eastAsia="Times New Roman" w:hAnsi="Times New Roman" w:cs="Times New Roman"/>
          <w:sz w:val="28"/>
          <w:szCs w:val="28"/>
        </w:rPr>
        <w:t>impacted</w:t>
      </w:r>
      <w:proofErr w:type="gramEnd"/>
      <w:r>
        <w:rPr>
          <w:rFonts w:ascii="Times New Roman" w:eastAsia="Times New Roman" w:hAnsi="Times New Roman" w:cs="Times New Roman"/>
          <w:sz w:val="28"/>
          <w:szCs w:val="28"/>
        </w:rPr>
        <w:t xml:space="preserve"> me more than any of her other works of literature that we re</w:t>
      </w:r>
      <w:r w:rsidR="00DA0CF9">
        <w:rPr>
          <w:rFonts w:ascii="Times New Roman" w:eastAsia="Times New Roman" w:hAnsi="Times New Roman" w:cs="Times New Roman"/>
          <w:sz w:val="28"/>
          <w:szCs w:val="28"/>
        </w:rPr>
        <w:t>ad this semester and these are “</w:t>
      </w:r>
      <w:r w:rsidRPr="00DA0CF9">
        <w:rPr>
          <w:rFonts w:ascii="Times New Roman" w:eastAsia="Times New Roman" w:hAnsi="Times New Roman" w:cs="Times New Roman"/>
          <w:sz w:val="28"/>
          <w:szCs w:val="28"/>
        </w:rPr>
        <w:t>Skin, Where She Touches Me,</w:t>
      </w:r>
      <w:r w:rsidR="00DA0CF9">
        <w:rPr>
          <w:rFonts w:ascii="Times New Roman" w:eastAsia="Times New Roman" w:hAnsi="Times New Roman" w:cs="Times New Roman"/>
          <w:sz w:val="28"/>
          <w:szCs w:val="28"/>
        </w:rPr>
        <w:t>”</w:t>
      </w:r>
      <w:r w:rsidRPr="00DA0CF9">
        <w:rPr>
          <w:rFonts w:ascii="Times New Roman" w:eastAsia="Times New Roman" w:hAnsi="Times New Roman" w:cs="Times New Roman"/>
          <w:sz w:val="28"/>
          <w:szCs w:val="28"/>
        </w:rPr>
        <w:t xml:space="preserve"> </w:t>
      </w:r>
      <w:r w:rsidR="00DA0CF9">
        <w:rPr>
          <w:rFonts w:ascii="Times New Roman" w:eastAsia="Times New Roman" w:hAnsi="Times New Roman" w:cs="Times New Roman"/>
          <w:sz w:val="28"/>
          <w:szCs w:val="28"/>
        </w:rPr>
        <w:t>“</w:t>
      </w:r>
      <w:r w:rsidRPr="00DA0CF9">
        <w:rPr>
          <w:rFonts w:ascii="Times New Roman" w:eastAsia="Times New Roman" w:hAnsi="Times New Roman" w:cs="Times New Roman"/>
          <w:sz w:val="28"/>
          <w:szCs w:val="28"/>
        </w:rPr>
        <w:t>Believing In Literature,</w:t>
      </w:r>
      <w:r w:rsidR="00DA0CF9">
        <w:rPr>
          <w:rFonts w:ascii="Times New Roman" w:eastAsia="Times New Roman" w:hAnsi="Times New Roman" w:cs="Times New Roman"/>
          <w:sz w:val="28"/>
          <w:szCs w:val="28"/>
        </w:rPr>
        <w:t>”</w:t>
      </w:r>
      <w:r w:rsidRPr="00DA0CF9">
        <w:rPr>
          <w:rFonts w:ascii="Times New Roman" w:eastAsia="Times New Roman" w:hAnsi="Times New Roman" w:cs="Times New Roman"/>
          <w:sz w:val="28"/>
          <w:szCs w:val="28"/>
        </w:rPr>
        <w:t xml:space="preserve"> </w:t>
      </w:r>
      <w:r w:rsidRPr="00DA0CF9">
        <w:rPr>
          <w:rFonts w:ascii="Times New Roman" w:eastAsia="Times New Roman" w:hAnsi="Times New Roman" w:cs="Times New Roman"/>
          <w:sz w:val="28"/>
          <w:szCs w:val="28"/>
        </w:rPr>
        <w:t xml:space="preserve">and </w:t>
      </w:r>
      <w:r w:rsidR="00DA0CF9">
        <w:rPr>
          <w:rFonts w:ascii="Times New Roman" w:eastAsia="Times New Roman" w:hAnsi="Times New Roman" w:cs="Times New Roman"/>
          <w:sz w:val="28"/>
          <w:szCs w:val="28"/>
        </w:rPr>
        <w:t>“</w:t>
      </w:r>
      <w:r w:rsidRPr="00DA0CF9">
        <w:rPr>
          <w:rFonts w:ascii="Times New Roman" w:eastAsia="Times New Roman" w:hAnsi="Times New Roman" w:cs="Times New Roman"/>
          <w:sz w:val="28"/>
          <w:szCs w:val="28"/>
        </w:rPr>
        <w:t>Bertha Harris, a Memoir</w:t>
      </w:r>
      <w:r>
        <w:rPr>
          <w:rFonts w:ascii="Times New Roman" w:eastAsia="Times New Roman" w:hAnsi="Times New Roman" w:cs="Times New Roman"/>
          <w:i/>
          <w:sz w:val="28"/>
          <w:szCs w:val="28"/>
        </w:rPr>
        <w:t>.</w:t>
      </w:r>
      <w:r w:rsidR="00DA0CF9">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p>
    <w:p w14:paraId="00000006" w14:textId="7AF642C8" w:rsidR="00920A45" w:rsidRDefault="0088118D">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I chose to use these three essays by Dorothy Allison for my creative project book jacket because each one recounts lesbian or “gay” culture in a different form and from a different perspective</w:t>
      </w:r>
      <w:r w:rsidR="00DA0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all of which I felt a deep inward connection to</w:t>
      </w:r>
      <w:r>
        <w:rPr>
          <w:rFonts w:ascii="Times New Roman" w:eastAsia="Times New Roman" w:hAnsi="Times New Roman" w:cs="Times New Roman"/>
          <w:sz w:val="28"/>
          <w:szCs w:val="28"/>
        </w:rPr>
        <w:t>wards personally, and I find it important that people understand a</w:t>
      </w:r>
      <w:r w:rsidR="00DA0CF9">
        <w:rPr>
          <w:rFonts w:ascii="Times New Roman" w:eastAsia="Times New Roman" w:hAnsi="Times New Roman" w:cs="Times New Roman"/>
          <w:sz w:val="28"/>
          <w:szCs w:val="28"/>
        </w:rPr>
        <w:t>nd respect these ideas and view</w:t>
      </w:r>
      <w:r>
        <w:rPr>
          <w:rFonts w:ascii="Times New Roman" w:eastAsia="Times New Roman" w:hAnsi="Times New Roman" w:cs="Times New Roman"/>
          <w:sz w:val="28"/>
          <w:szCs w:val="28"/>
        </w:rPr>
        <w:t xml:space="preserve">points just as they would any “straight” outlook on society. </w:t>
      </w:r>
    </w:p>
    <w:p w14:paraId="00000008" w14:textId="2C5961AC" w:rsidR="00920A45" w:rsidRDefault="0088118D" w:rsidP="00DA0CF9">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For my book cover I decided to create a sort of “dreamy” appeal because while reading these thre</w:t>
      </w:r>
      <w:r>
        <w:rPr>
          <w:rFonts w:ascii="Times New Roman" w:eastAsia="Times New Roman" w:hAnsi="Times New Roman" w:cs="Times New Roman"/>
          <w:sz w:val="28"/>
          <w:szCs w:val="28"/>
        </w:rPr>
        <w:t xml:space="preserve">e essays by Dorothy Allison I felt as though I was </w:t>
      </w:r>
      <w:proofErr w:type="spellStart"/>
      <w:r>
        <w:rPr>
          <w:rFonts w:ascii="Times New Roman" w:eastAsia="Times New Roman" w:hAnsi="Times New Roman" w:cs="Times New Roman"/>
          <w:sz w:val="28"/>
          <w:szCs w:val="28"/>
        </w:rPr>
        <w:t>more</w:t>
      </w:r>
      <w:r>
        <w:rPr>
          <w:rFonts w:ascii="Times New Roman" w:eastAsia="Times New Roman" w:hAnsi="Times New Roman" w:cs="Times New Roman"/>
          <w:sz w:val="28"/>
          <w:szCs w:val="28"/>
        </w:rPr>
        <w:t>so</w:t>
      </w:r>
      <w:proofErr w:type="spellEnd"/>
      <w:r>
        <w:rPr>
          <w:rFonts w:ascii="Times New Roman" w:eastAsia="Times New Roman" w:hAnsi="Times New Roman" w:cs="Times New Roman"/>
          <w:sz w:val="28"/>
          <w:szCs w:val="28"/>
        </w:rPr>
        <w:t xml:space="preserve"> dreaming in the context </w:t>
      </w:r>
      <w:proofErr w:type="gramStart"/>
      <w:r>
        <w:rPr>
          <w:rFonts w:ascii="Times New Roman" w:eastAsia="Times New Roman" w:hAnsi="Times New Roman" w:cs="Times New Roman"/>
          <w:sz w:val="28"/>
          <w:szCs w:val="28"/>
        </w:rPr>
        <w:t>than actually truly reading</w:t>
      </w:r>
      <w:proofErr w:type="gramEnd"/>
      <w:r>
        <w:rPr>
          <w:rFonts w:ascii="Times New Roman" w:eastAsia="Times New Roman" w:hAnsi="Times New Roman" w:cs="Times New Roman"/>
          <w:sz w:val="28"/>
          <w:szCs w:val="28"/>
        </w:rPr>
        <w:t xml:space="preserve"> it. Now I look back at that and I assume that this was because actually reading about these sort of standpoints for the first time largely helped</w:t>
      </w:r>
      <w:r>
        <w:rPr>
          <w:rFonts w:ascii="Times New Roman" w:eastAsia="Times New Roman" w:hAnsi="Times New Roman" w:cs="Times New Roman"/>
          <w:sz w:val="28"/>
          <w:szCs w:val="28"/>
        </w:rPr>
        <w:t xml:space="preserve"> me to realize that these things and feelings I have are not to be silenced and shunned, but rather dignified and expressed with great pride and no fear. As does Dorothy Allison </w:t>
      </w:r>
      <w:r>
        <w:rPr>
          <w:rFonts w:ascii="Times New Roman" w:eastAsia="Times New Roman" w:hAnsi="Times New Roman" w:cs="Times New Roman"/>
          <w:sz w:val="28"/>
          <w:szCs w:val="28"/>
        </w:rPr>
        <w:t>through publicizing her feelings and beliefs t</w:t>
      </w:r>
      <w:r>
        <w:rPr>
          <w:rFonts w:ascii="Times New Roman" w:eastAsia="Times New Roman" w:hAnsi="Times New Roman" w:cs="Times New Roman"/>
          <w:sz w:val="28"/>
          <w:szCs w:val="28"/>
        </w:rPr>
        <w:t>hrough strong and courageous works of literature. Literature that draws people in with its unusual yet compelling details and explanations many people would consider immoral and wrong simply because of its unfamiliarity in this sort of society even to this</w:t>
      </w:r>
      <w:r>
        <w:rPr>
          <w:rFonts w:ascii="Times New Roman" w:eastAsia="Times New Roman" w:hAnsi="Times New Roman" w:cs="Times New Roman"/>
          <w:sz w:val="28"/>
          <w:szCs w:val="28"/>
        </w:rPr>
        <w:t xml:space="preserve"> day as we continu</w:t>
      </w:r>
      <w:bookmarkStart w:id="0" w:name="_GoBack"/>
      <w:bookmarkEnd w:id="0"/>
      <w:r>
        <w:rPr>
          <w:rFonts w:ascii="Times New Roman" w:eastAsia="Times New Roman" w:hAnsi="Times New Roman" w:cs="Times New Roman"/>
          <w:sz w:val="28"/>
          <w:szCs w:val="28"/>
        </w:rPr>
        <w:t xml:space="preserve">e to make all forms of love acceptable. </w:t>
      </w:r>
    </w:p>
    <w:sectPr w:rsidR="00920A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920A45"/>
    <w:rsid w:val="0088118D"/>
    <w:rsid w:val="00920A45"/>
    <w:rsid w:val="00DA0CF9"/>
    <w:rsid w:val="00FE5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A0C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C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A0C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Cottey College</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Stubblefield, Trisha</dc:creator>
  <cp:lastModifiedBy>Stubblefield, Trisha</cp:lastModifiedBy>
  <cp:revision>4</cp:revision>
  <dcterms:created xsi:type="dcterms:W3CDTF">2020-11-13T21:32:00Z</dcterms:created>
  <dcterms:modified xsi:type="dcterms:W3CDTF">2020-11-13T21:36:00Z</dcterms:modified>
</cp:coreProperties>
</file>