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9C54" w14:textId="77777777" w:rsidR="004B07C1" w:rsidRDefault="004B07C1" w:rsidP="004B07C1">
      <w:pPr>
        <w:rPr>
          <w:rFonts w:ascii="Cambria" w:hAnsi="Cambria"/>
          <w:b/>
          <w:sz w:val="22"/>
          <w:szCs w:val="22"/>
        </w:rPr>
      </w:pPr>
    </w:p>
    <w:p w14:paraId="76A13BF9" w14:textId="77777777" w:rsidR="004B07C1" w:rsidRDefault="004B07C1" w:rsidP="004B07C1">
      <w:pPr>
        <w:rPr>
          <w:rFonts w:ascii="Cambria" w:hAnsi="Cambria"/>
          <w:b/>
          <w:sz w:val="22"/>
          <w:szCs w:val="22"/>
        </w:rPr>
      </w:pPr>
    </w:p>
    <w:p w14:paraId="218A0B59" w14:textId="77777777" w:rsidR="00434A9A" w:rsidRDefault="00434A9A" w:rsidP="00434A9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Title: </w:t>
      </w:r>
      <w:r>
        <w:rPr>
          <w:rFonts w:ascii="Cambria" w:hAnsi="Cambria"/>
          <w:sz w:val="22"/>
          <w:szCs w:val="22"/>
        </w:rPr>
        <w:t xml:space="preserve"> Associate Director of Admissions</w:t>
      </w:r>
    </w:p>
    <w:p w14:paraId="47E2256E" w14:textId="77777777" w:rsidR="00434A9A" w:rsidRDefault="00434A9A" w:rsidP="00434A9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Date:  </w:t>
      </w:r>
      <w:r>
        <w:rPr>
          <w:rFonts w:ascii="Cambria" w:hAnsi="Cambria"/>
          <w:sz w:val="22"/>
          <w:szCs w:val="22"/>
        </w:rPr>
        <w:t>July 2023</w:t>
      </w:r>
    </w:p>
    <w:p w14:paraId="542FCD33" w14:textId="77777777" w:rsidR="006A5C24" w:rsidRDefault="006A5C24" w:rsidP="006A5C24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FLSA Status:</w:t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>Exempt – Full time, 12-month position</w:t>
      </w:r>
    </w:p>
    <w:p w14:paraId="48E0054E" w14:textId="77777777" w:rsidR="006A5C24" w:rsidRDefault="006A5C24" w:rsidP="006A5C2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Reports to:  </w:t>
      </w:r>
      <w:r>
        <w:rPr>
          <w:rFonts w:ascii="Cambria" w:hAnsi="Cambria"/>
          <w:sz w:val="22"/>
          <w:szCs w:val="22"/>
        </w:rPr>
        <w:t>Vice President for Student Life and Enrollment</w:t>
      </w:r>
    </w:p>
    <w:p w14:paraId="55384AC4" w14:textId="77777777" w:rsidR="006A5C24" w:rsidRDefault="006A5C24" w:rsidP="006A5C2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Position Type:</w:t>
      </w:r>
      <w:r>
        <w:rPr>
          <w:rFonts w:ascii="Cambria" w:hAnsi="Cambria"/>
          <w:sz w:val="22"/>
          <w:szCs w:val="22"/>
        </w:rPr>
        <w:t xml:space="preserve"> On-site</w:t>
      </w:r>
    </w:p>
    <w:p w14:paraId="7490057F" w14:textId="77777777" w:rsidR="006A5C24" w:rsidRDefault="006A5C24" w:rsidP="00434A9A">
      <w:pPr>
        <w:rPr>
          <w:rFonts w:ascii="Cambria" w:hAnsi="Cambria"/>
          <w:sz w:val="22"/>
          <w:szCs w:val="22"/>
        </w:rPr>
      </w:pPr>
    </w:p>
    <w:p w14:paraId="4C147E50" w14:textId="77777777" w:rsidR="004B07C1" w:rsidRPr="004B07C1" w:rsidRDefault="004B07C1" w:rsidP="004B07C1">
      <w:pPr>
        <w:rPr>
          <w:rFonts w:ascii="Cambria" w:hAnsi="Cambria"/>
          <w:sz w:val="22"/>
          <w:szCs w:val="22"/>
        </w:rPr>
      </w:pPr>
    </w:p>
    <w:p w14:paraId="30454ED1" w14:textId="716B2733" w:rsidR="005017C3" w:rsidRDefault="0CA3AF98" w:rsidP="18FCC89C">
      <w:pPr>
        <w:rPr>
          <w:rFonts w:ascii="Cambria" w:hAnsi="Cambria"/>
          <w:b/>
          <w:sz w:val="22"/>
          <w:szCs w:val="22"/>
        </w:rPr>
      </w:pPr>
      <w:r w:rsidRPr="004B07C1">
        <w:rPr>
          <w:rFonts w:ascii="Cambria" w:hAnsi="Cambria"/>
          <w:b/>
          <w:sz w:val="22"/>
          <w:szCs w:val="22"/>
        </w:rPr>
        <w:t xml:space="preserve">Job Summary:  </w:t>
      </w:r>
      <w:r w:rsidR="69315CFB" w:rsidRPr="18FCC89C">
        <w:rPr>
          <w:rFonts w:ascii="Cambria" w:hAnsi="Cambria"/>
          <w:sz w:val="22"/>
          <w:szCs w:val="22"/>
        </w:rPr>
        <w:t xml:space="preserve">Under the general direction of the vice president for student life and enrollment, the </w:t>
      </w:r>
      <w:r w:rsidR="00C9638C">
        <w:rPr>
          <w:rFonts w:ascii="Cambria" w:hAnsi="Cambria"/>
          <w:sz w:val="22"/>
          <w:szCs w:val="22"/>
        </w:rPr>
        <w:t>a</w:t>
      </w:r>
      <w:r w:rsidR="69315CFB" w:rsidRPr="18FCC89C">
        <w:rPr>
          <w:rFonts w:ascii="Cambria" w:hAnsi="Cambria"/>
          <w:sz w:val="22"/>
          <w:szCs w:val="22"/>
        </w:rPr>
        <w:t xml:space="preserve">ssociate </w:t>
      </w:r>
      <w:r w:rsidR="00C9638C">
        <w:rPr>
          <w:rFonts w:ascii="Cambria" w:hAnsi="Cambria"/>
          <w:sz w:val="22"/>
          <w:szCs w:val="22"/>
        </w:rPr>
        <w:t>d</w:t>
      </w:r>
      <w:r w:rsidR="69315CFB" w:rsidRPr="18FCC89C">
        <w:rPr>
          <w:rFonts w:ascii="Cambria" w:hAnsi="Cambria"/>
          <w:sz w:val="22"/>
          <w:szCs w:val="22"/>
        </w:rPr>
        <w:t xml:space="preserve">irector of </w:t>
      </w:r>
      <w:r w:rsidR="00C9638C">
        <w:rPr>
          <w:rFonts w:ascii="Cambria" w:hAnsi="Cambria"/>
          <w:sz w:val="22"/>
          <w:szCs w:val="22"/>
        </w:rPr>
        <w:t>a</w:t>
      </w:r>
      <w:r w:rsidR="69315CFB" w:rsidRPr="18FCC89C">
        <w:rPr>
          <w:rFonts w:ascii="Cambria" w:hAnsi="Cambria"/>
          <w:sz w:val="22"/>
          <w:szCs w:val="22"/>
        </w:rPr>
        <w:t xml:space="preserve">dmissions is responsible for </w:t>
      </w:r>
      <w:r w:rsidR="7DC37E82" w:rsidRPr="18FCC89C">
        <w:rPr>
          <w:rFonts w:ascii="Cambria" w:hAnsi="Cambria"/>
          <w:sz w:val="22"/>
          <w:szCs w:val="22"/>
        </w:rPr>
        <w:t xml:space="preserve">assisting with the </w:t>
      </w:r>
      <w:r w:rsidR="69315CFB" w:rsidRPr="18FCC89C">
        <w:rPr>
          <w:rFonts w:ascii="Cambria" w:hAnsi="Cambria"/>
          <w:sz w:val="22"/>
          <w:szCs w:val="22"/>
        </w:rPr>
        <w:t>manag</w:t>
      </w:r>
      <w:r w:rsidR="7DC37E82" w:rsidRPr="18FCC89C">
        <w:rPr>
          <w:rFonts w:ascii="Cambria" w:hAnsi="Cambria"/>
          <w:sz w:val="22"/>
          <w:szCs w:val="22"/>
        </w:rPr>
        <w:t>ement of</w:t>
      </w:r>
      <w:r w:rsidR="69315CFB" w:rsidRPr="18FCC89C">
        <w:rPr>
          <w:rFonts w:ascii="Cambria" w:hAnsi="Cambria"/>
          <w:sz w:val="22"/>
          <w:szCs w:val="22"/>
        </w:rPr>
        <w:t xml:space="preserve"> the admissions process at the institution, which includes overseeing the recruitment and enrollment of new students, </w:t>
      </w:r>
      <w:r w:rsidR="08DC1317" w:rsidRPr="18FCC89C">
        <w:rPr>
          <w:rFonts w:ascii="Cambria" w:hAnsi="Cambria"/>
          <w:sz w:val="22"/>
          <w:szCs w:val="22"/>
        </w:rPr>
        <w:t xml:space="preserve">supervising </w:t>
      </w:r>
      <w:r w:rsidR="69315CFB" w:rsidRPr="18FCC89C">
        <w:rPr>
          <w:rFonts w:ascii="Cambria" w:hAnsi="Cambria"/>
          <w:sz w:val="22"/>
          <w:szCs w:val="22"/>
        </w:rPr>
        <w:t xml:space="preserve">the </w:t>
      </w:r>
      <w:r w:rsidR="00EE3E7C">
        <w:rPr>
          <w:rFonts w:ascii="Cambria" w:hAnsi="Cambria"/>
          <w:sz w:val="22"/>
          <w:szCs w:val="22"/>
        </w:rPr>
        <w:t>enrollment</w:t>
      </w:r>
      <w:r w:rsidR="69315CFB" w:rsidRPr="18FCC89C">
        <w:rPr>
          <w:rFonts w:ascii="Cambria" w:hAnsi="Cambria"/>
          <w:sz w:val="22"/>
          <w:szCs w:val="22"/>
        </w:rPr>
        <w:t xml:space="preserve"> </w:t>
      </w:r>
      <w:r w:rsidR="7DC37E82" w:rsidRPr="18FCC89C">
        <w:rPr>
          <w:rFonts w:ascii="Cambria" w:hAnsi="Cambria"/>
          <w:sz w:val="22"/>
          <w:szCs w:val="22"/>
        </w:rPr>
        <w:t>counselors</w:t>
      </w:r>
      <w:r w:rsidR="69315CFB" w:rsidRPr="18FCC89C">
        <w:rPr>
          <w:rFonts w:ascii="Cambria" w:hAnsi="Cambria"/>
          <w:sz w:val="22"/>
          <w:szCs w:val="22"/>
        </w:rPr>
        <w:t xml:space="preserve">, developing and implementing admissions policies and procedures, and </w:t>
      </w:r>
      <w:r w:rsidR="08DC1317" w:rsidRPr="18FCC89C">
        <w:rPr>
          <w:rFonts w:ascii="Cambria" w:hAnsi="Cambria"/>
          <w:sz w:val="22"/>
          <w:szCs w:val="22"/>
        </w:rPr>
        <w:t xml:space="preserve">helping to ensure </w:t>
      </w:r>
      <w:r w:rsidR="69315CFB" w:rsidRPr="18FCC89C">
        <w:rPr>
          <w:rFonts w:ascii="Cambria" w:hAnsi="Cambria"/>
          <w:sz w:val="22"/>
          <w:szCs w:val="22"/>
        </w:rPr>
        <w:t xml:space="preserve">that the institution meets its recruitment goals. In addition, the Associate Director will work in an assigned territory to perform a wide range of admission, </w:t>
      </w:r>
      <w:r w:rsidR="006A5C24" w:rsidRPr="18FCC89C">
        <w:rPr>
          <w:rFonts w:ascii="Cambria" w:hAnsi="Cambria"/>
          <w:sz w:val="22"/>
          <w:szCs w:val="22"/>
        </w:rPr>
        <w:t>outreach,</w:t>
      </w:r>
      <w:r w:rsidR="08DC1317" w:rsidRPr="18FCC89C">
        <w:rPr>
          <w:rFonts w:ascii="Cambria" w:hAnsi="Cambria"/>
          <w:sz w:val="22"/>
          <w:szCs w:val="22"/>
        </w:rPr>
        <w:t xml:space="preserve"> and</w:t>
      </w:r>
      <w:r w:rsidR="69315CFB" w:rsidRPr="18FCC89C">
        <w:rPr>
          <w:rFonts w:ascii="Cambria" w:hAnsi="Cambria"/>
          <w:sz w:val="22"/>
          <w:szCs w:val="22"/>
        </w:rPr>
        <w:t xml:space="preserve"> recruit</w:t>
      </w:r>
      <w:r w:rsidR="7DC37E82" w:rsidRPr="18FCC89C">
        <w:rPr>
          <w:rFonts w:ascii="Cambria" w:hAnsi="Cambria"/>
          <w:sz w:val="22"/>
          <w:szCs w:val="22"/>
        </w:rPr>
        <w:t>ment</w:t>
      </w:r>
      <w:r w:rsidR="69315CFB" w:rsidRPr="18FCC89C">
        <w:rPr>
          <w:rFonts w:ascii="Cambria" w:hAnsi="Cambria"/>
          <w:sz w:val="22"/>
          <w:szCs w:val="22"/>
        </w:rPr>
        <w:t xml:space="preserve"> duties to articulate the vision and mission of Cottey College.</w:t>
      </w:r>
      <w:r w:rsidR="00C9638C">
        <w:rPr>
          <w:rFonts w:ascii="Cambria" w:hAnsi="Cambria"/>
          <w:sz w:val="22"/>
          <w:szCs w:val="22"/>
        </w:rPr>
        <w:t xml:space="preserve"> At times,</w:t>
      </w:r>
      <w:r w:rsidR="69315CFB" w:rsidRPr="18FCC89C">
        <w:rPr>
          <w:rFonts w:ascii="Cambria" w:hAnsi="Cambria"/>
          <w:sz w:val="22"/>
          <w:szCs w:val="22"/>
        </w:rPr>
        <w:t xml:space="preserve"> </w:t>
      </w:r>
      <w:r w:rsidR="00C9638C">
        <w:rPr>
          <w:rFonts w:ascii="Cambria" w:hAnsi="Cambria"/>
          <w:sz w:val="22"/>
          <w:szCs w:val="22"/>
        </w:rPr>
        <w:t>t</w:t>
      </w:r>
      <w:r w:rsidR="402C6C4A" w:rsidRPr="18FCC89C">
        <w:rPr>
          <w:rFonts w:ascii="Cambria" w:hAnsi="Cambria"/>
          <w:sz w:val="22"/>
          <w:szCs w:val="22"/>
        </w:rPr>
        <w:t>he position requires alternative work hours outside of a traditional 8 a.m. to 5 p.m. work week with some weekends as well as limited travel</w:t>
      </w:r>
      <w:r w:rsidR="69315CFB" w:rsidRPr="18FCC89C">
        <w:rPr>
          <w:rFonts w:ascii="Cambria" w:hAnsi="Cambria"/>
          <w:sz w:val="22"/>
          <w:szCs w:val="22"/>
        </w:rPr>
        <w:t>.</w:t>
      </w:r>
    </w:p>
    <w:p w14:paraId="4A6D1B53" w14:textId="77777777" w:rsidR="005017C3" w:rsidRDefault="005017C3" w:rsidP="004B07C1">
      <w:pPr>
        <w:rPr>
          <w:rFonts w:ascii="Cambria" w:hAnsi="Cambria"/>
          <w:b/>
          <w:sz w:val="22"/>
          <w:szCs w:val="22"/>
        </w:rPr>
      </w:pPr>
    </w:p>
    <w:p w14:paraId="1F1B45BC" w14:textId="77777777" w:rsidR="004B07C1" w:rsidRPr="004B07C1" w:rsidRDefault="004B07C1" w:rsidP="004B07C1">
      <w:pPr>
        <w:rPr>
          <w:rFonts w:ascii="Cambria" w:hAnsi="Cambria"/>
          <w:b/>
          <w:sz w:val="22"/>
          <w:szCs w:val="22"/>
        </w:rPr>
      </w:pPr>
      <w:r w:rsidRPr="004B07C1">
        <w:rPr>
          <w:rFonts w:ascii="Cambria" w:hAnsi="Cambria"/>
          <w:b/>
          <w:sz w:val="22"/>
          <w:szCs w:val="22"/>
        </w:rPr>
        <w:t>Duties and Responsibilities:</w:t>
      </w:r>
    </w:p>
    <w:p w14:paraId="3DADE019" w14:textId="4EB89E0A" w:rsidR="00CC36F1" w:rsidRPr="00CC36F1" w:rsidRDefault="0088116B" w:rsidP="00CC36F1">
      <w:pPr>
        <w:pStyle w:val="ListParagraph"/>
        <w:numPr>
          <w:ilvl w:val="0"/>
          <w:numId w:val="8"/>
        </w:num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Help to d</w:t>
      </w:r>
      <w:r w:rsidR="00CC36F1" w:rsidRPr="00CC36F1">
        <w:rPr>
          <w:rFonts w:ascii="Cambria" w:hAnsi="Cambria"/>
          <w:bCs/>
          <w:sz w:val="22"/>
          <w:szCs w:val="22"/>
        </w:rPr>
        <w:t>evelop and implement a comprehensive admissions strategy that aligns with the institution's goals and objectives.</w:t>
      </w:r>
    </w:p>
    <w:p w14:paraId="527AE4D7" w14:textId="2841CF41" w:rsidR="00CC36F1" w:rsidRPr="00CC36F1" w:rsidRDefault="00CC36F1" w:rsidP="00CC36F1">
      <w:pPr>
        <w:pStyle w:val="ListParagraph"/>
        <w:numPr>
          <w:ilvl w:val="0"/>
          <w:numId w:val="8"/>
        </w:numPr>
        <w:rPr>
          <w:rFonts w:ascii="Cambria" w:hAnsi="Cambria"/>
          <w:bCs/>
          <w:sz w:val="22"/>
          <w:szCs w:val="22"/>
        </w:rPr>
      </w:pPr>
      <w:r w:rsidRPr="00CC36F1">
        <w:rPr>
          <w:rFonts w:ascii="Cambria" w:hAnsi="Cambria"/>
          <w:bCs/>
          <w:sz w:val="22"/>
          <w:szCs w:val="22"/>
        </w:rPr>
        <w:t xml:space="preserve">Supervise the </w:t>
      </w:r>
      <w:r w:rsidR="00EE3E7C">
        <w:rPr>
          <w:rFonts w:ascii="Cambria" w:hAnsi="Cambria"/>
          <w:bCs/>
          <w:sz w:val="22"/>
          <w:szCs w:val="22"/>
        </w:rPr>
        <w:t>enrollment counselors</w:t>
      </w:r>
      <w:r w:rsidRPr="00CC36F1">
        <w:rPr>
          <w:rFonts w:ascii="Cambria" w:hAnsi="Cambria"/>
          <w:bCs/>
          <w:sz w:val="22"/>
          <w:szCs w:val="22"/>
        </w:rPr>
        <w:t xml:space="preserve"> and provide guidance</w:t>
      </w:r>
      <w:r w:rsidR="0088116B">
        <w:rPr>
          <w:rFonts w:ascii="Cambria" w:hAnsi="Cambria"/>
          <w:bCs/>
          <w:sz w:val="22"/>
          <w:szCs w:val="22"/>
        </w:rPr>
        <w:t xml:space="preserve">, </w:t>
      </w:r>
      <w:r w:rsidRPr="00CC36F1">
        <w:rPr>
          <w:rFonts w:ascii="Cambria" w:hAnsi="Cambria"/>
          <w:bCs/>
          <w:sz w:val="22"/>
          <w:szCs w:val="22"/>
        </w:rPr>
        <w:t>and</w:t>
      </w:r>
      <w:r w:rsidR="0037241B">
        <w:rPr>
          <w:rFonts w:ascii="Cambria" w:hAnsi="Cambria"/>
          <w:bCs/>
          <w:sz w:val="22"/>
          <w:szCs w:val="22"/>
        </w:rPr>
        <w:t xml:space="preserve"> direction</w:t>
      </w:r>
      <w:r w:rsidRPr="00CC36F1">
        <w:rPr>
          <w:rFonts w:ascii="Cambria" w:hAnsi="Cambria"/>
          <w:bCs/>
          <w:sz w:val="22"/>
          <w:szCs w:val="22"/>
        </w:rPr>
        <w:t xml:space="preserve"> </w:t>
      </w:r>
      <w:r w:rsidR="0088116B">
        <w:rPr>
          <w:rFonts w:ascii="Cambria" w:hAnsi="Cambria"/>
          <w:bCs/>
          <w:sz w:val="22"/>
          <w:szCs w:val="22"/>
        </w:rPr>
        <w:t>of enrollment functions</w:t>
      </w:r>
      <w:r w:rsidRPr="00CC36F1">
        <w:rPr>
          <w:rFonts w:ascii="Cambria" w:hAnsi="Cambria"/>
          <w:bCs/>
          <w:sz w:val="22"/>
          <w:szCs w:val="22"/>
        </w:rPr>
        <w:t>.</w:t>
      </w:r>
    </w:p>
    <w:p w14:paraId="13F1589C" w14:textId="5E32BB89" w:rsidR="00DE3AC0" w:rsidRDefault="00DE3AC0" w:rsidP="00DE3AC0">
      <w:pPr>
        <w:pStyle w:val="ListParagraph"/>
        <w:numPr>
          <w:ilvl w:val="0"/>
          <w:numId w:val="8"/>
        </w:numPr>
        <w:rPr>
          <w:rFonts w:ascii="Cambria" w:hAnsi="Cambria"/>
          <w:bCs/>
          <w:sz w:val="22"/>
          <w:szCs w:val="22"/>
        </w:rPr>
      </w:pPr>
      <w:r w:rsidRPr="00DE3AC0">
        <w:rPr>
          <w:rFonts w:ascii="Cambria" w:hAnsi="Cambria"/>
          <w:bCs/>
          <w:sz w:val="22"/>
          <w:szCs w:val="22"/>
        </w:rPr>
        <w:t>Provide management and supervision of enrollment counselor usage of Cottey's customer relationshi</w:t>
      </w:r>
      <w:r>
        <w:rPr>
          <w:rFonts w:ascii="Cambria" w:hAnsi="Cambria"/>
          <w:bCs/>
          <w:sz w:val="22"/>
          <w:szCs w:val="22"/>
        </w:rPr>
        <w:t>p management software s</w:t>
      </w:r>
      <w:r w:rsidR="00EE3E7C">
        <w:rPr>
          <w:rFonts w:ascii="Cambria" w:hAnsi="Cambria"/>
          <w:bCs/>
          <w:sz w:val="22"/>
          <w:szCs w:val="22"/>
        </w:rPr>
        <w:t>ystem</w:t>
      </w:r>
      <w:r>
        <w:rPr>
          <w:rFonts w:ascii="Cambria" w:hAnsi="Cambria"/>
          <w:bCs/>
          <w:sz w:val="22"/>
          <w:szCs w:val="22"/>
        </w:rPr>
        <w:t>.</w:t>
      </w:r>
    </w:p>
    <w:p w14:paraId="039AC47E" w14:textId="0C71A6D0" w:rsidR="00B539E6" w:rsidRPr="00B539E6" w:rsidRDefault="00B539E6" w:rsidP="00B539E6">
      <w:pPr>
        <w:pStyle w:val="ListParagraph"/>
        <w:numPr>
          <w:ilvl w:val="0"/>
          <w:numId w:val="8"/>
        </w:numPr>
        <w:rPr>
          <w:rFonts w:ascii="Cambria" w:hAnsi="Cambria"/>
          <w:bCs/>
          <w:sz w:val="22"/>
          <w:szCs w:val="22"/>
        </w:rPr>
      </w:pPr>
      <w:r w:rsidRPr="00CC36F1">
        <w:rPr>
          <w:rFonts w:ascii="Cambria" w:hAnsi="Cambria"/>
          <w:bCs/>
          <w:sz w:val="22"/>
          <w:szCs w:val="22"/>
        </w:rPr>
        <w:t>Manage all aspects of a domestic territory, including recruitment travel</w:t>
      </w:r>
      <w:r>
        <w:rPr>
          <w:rFonts w:ascii="Cambria" w:hAnsi="Cambria"/>
          <w:bCs/>
          <w:sz w:val="22"/>
          <w:szCs w:val="22"/>
        </w:rPr>
        <w:t>, application review</w:t>
      </w:r>
      <w:r w:rsidRPr="00CC36F1">
        <w:rPr>
          <w:rFonts w:ascii="Cambria" w:hAnsi="Cambria"/>
          <w:bCs/>
          <w:sz w:val="22"/>
          <w:szCs w:val="22"/>
        </w:rPr>
        <w:t xml:space="preserve"> and building and maintaining relationships with high school counselors, community-based organizations, alumnae, and P.E.O. members.</w:t>
      </w:r>
    </w:p>
    <w:p w14:paraId="44855F79" w14:textId="7FB8B77E" w:rsidR="00CC36F1" w:rsidRPr="00CC36F1" w:rsidRDefault="00CC36F1" w:rsidP="00DE3AC0">
      <w:pPr>
        <w:pStyle w:val="ListParagraph"/>
        <w:numPr>
          <w:ilvl w:val="0"/>
          <w:numId w:val="8"/>
        </w:numPr>
        <w:rPr>
          <w:rFonts w:ascii="Cambria" w:hAnsi="Cambria"/>
          <w:bCs/>
          <w:sz w:val="22"/>
          <w:szCs w:val="22"/>
        </w:rPr>
      </w:pPr>
      <w:r w:rsidRPr="00CC36F1">
        <w:rPr>
          <w:rFonts w:ascii="Cambria" w:hAnsi="Cambria"/>
          <w:bCs/>
          <w:sz w:val="22"/>
          <w:szCs w:val="22"/>
        </w:rPr>
        <w:t>Establish and maintain relationships with key stakeholders, including high school</w:t>
      </w:r>
      <w:r w:rsidR="00735CA6">
        <w:rPr>
          <w:rFonts w:ascii="Cambria" w:hAnsi="Cambria"/>
          <w:bCs/>
          <w:sz w:val="22"/>
          <w:szCs w:val="22"/>
        </w:rPr>
        <w:t xml:space="preserve"> counselors</w:t>
      </w:r>
      <w:r w:rsidRPr="00CC36F1">
        <w:rPr>
          <w:rFonts w:ascii="Cambria" w:hAnsi="Cambria"/>
          <w:bCs/>
          <w:sz w:val="22"/>
          <w:szCs w:val="22"/>
        </w:rPr>
        <w:t>, community colleges, and other organizations that serve as sources for prospective students.</w:t>
      </w:r>
    </w:p>
    <w:p w14:paraId="33FF047B" w14:textId="6A5248EA" w:rsidR="00CC36F1" w:rsidRPr="00CC36F1" w:rsidRDefault="00CC36F1" w:rsidP="00CC36F1">
      <w:pPr>
        <w:pStyle w:val="ListParagraph"/>
        <w:numPr>
          <w:ilvl w:val="0"/>
          <w:numId w:val="8"/>
        </w:numPr>
        <w:rPr>
          <w:rFonts w:ascii="Cambria" w:hAnsi="Cambria"/>
          <w:bCs/>
          <w:sz w:val="22"/>
          <w:szCs w:val="22"/>
        </w:rPr>
      </w:pPr>
      <w:r w:rsidRPr="00CC36F1">
        <w:rPr>
          <w:rFonts w:ascii="Cambria" w:hAnsi="Cambria"/>
          <w:bCs/>
          <w:sz w:val="22"/>
          <w:szCs w:val="22"/>
        </w:rPr>
        <w:t>Monitor and analyze admissions data to identify trends and opportunities for improvement.</w:t>
      </w:r>
    </w:p>
    <w:p w14:paraId="2CF7EDE6" w14:textId="51A5AD15" w:rsidR="00CC36F1" w:rsidRPr="00CC36F1" w:rsidRDefault="00CC36F1" w:rsidP="00CC36F1">
      <w:pPr>
        <w:pStyle w:val="ListParagraph"/>
        <w:numPr>
          <w:ilvl w:val="0"/>
          <w:numId w:val="8"/>
        </w:numPr>
        <w:rPr>
          <w:rFonts w:ascii="Cambria" w:hAnsi="Cambria"/>
          <w:bCs/>
          <w:sz w:val="22"/>
          <w:szCs w:val="22"/>
        </w:rPr>
      </w:pPr>
      <w:r w:rsidRPr="00CC36F1">
        <w:rPr>
          <w:rFonts w:ascii="Cambria" w:hAnsi="Cambria"/>
          <w:bCs/>
          <w:sz w:val="22"/>
          <w:szCs w:val="22"/>
        </w:rPr>
        <w:t>Provide strategic support to improve retention and student success.</w:t>
      </w:r>
    </w:p>
    <w:p w14:paraId="3E6E6560" w14:textId="03637BA3" w:rsidR="00CC36F1" w:rsidRPr="00CC36F1" w:rsidRDefault="00CC36F1" w:rsidP="00CC36F1">
      <w:pPr>
        <w:pStyle w:val="ListParagraph"/>
        <w:numPr>
          <w:ilvl w:val="0"/>
          <w:numId w:val="8"/>
        </w:numPr>
        <w:rPr>
          <w:rFonts w:ascii="Cambria" w:hAnsi="Cambria"/>
          <w:bCs/>
          <w:sz w:val="22"/>
          <w:szCs w:val="22"/>
        </w:rPr>
      </w:pPr>
      <w:r w:rsidRPr="00CC36F1">
        <w:rPr>
          <w:rFonts w:ascii="Cambria" w:hAnsi="Cambria"/>
          <w:bCs/>
          <w:sz w:val="22"/>
          <w:szCs w:val="22"/>
        </w:rPr>
        <w:t>Assist with the development, planning, and administration of new student events and orientation.</w:t>
      </w:r>
    </w:p>
    <w:p w14:paraId="2C33DF08" w14:textId="08116416" w:rsidR="00CC36F1" w:rsidRPr="00CC36F1" w:rsidRDefault="00CC36F1" w:rsidP="00CC36F1">
      <w:pPr>
        <w:pStyle w:val="ListParagraph"/>
        <w:numPr>
          <w:ilvl w:val="0"/>
          <w:numId w:val="8"/>
        </w:numPr>
        <w:rPr>
          <w:rFonts w:ascii="Cambria" w:hAnsi="Cambria"/>
          <w:bCs/>
          <w:sz w:val="22"/>
          <w:szCs w:val="22"/>
        </w:rPr>
      </w:pPr>
      <w:r w:rsidRPr="00CC36F1">
        <w:rPr>
          <w:rFonts w:ascii="Cambria" w:hAnsi="Cambria"/>
          <w:bCs/>
          <w:sz w:val="22"/>
          <w:szCs w:val="22"/>
        </w:rPr>
        <w:t xml:space="preserve">Collaborate with other departments, such as </w:t>
      </w:r>
      <w:r w:rsidR="00CD155D">
        <w:rPr>
          <w:rFonts w:ascii="Cambria" w:hAnsi="Cambria"/>
          <w:bCs/>
          <w:sz w:val="22"/>
          <w:szCs w:val="22"/>
        </w:rPr>
        <w:t xml:space="preserve">financial aid, </w:t>
      </w:r>
      <w:r w:rsidRPr="00CC36F1">
        <w:rPr>
          <w:rFonts w:ascii="Cambria" w:hAnsi="Cambria"/>
          <w:bCs/>
          <w:sz w:val="22"/>
          <w:szCs w:val="22"/>
        </w:rPr>
        <w:t>marketing,</w:t>
      </w:r>
      <w:r w:rsidR="00CD155D">
        <w:rPr>
          <w:rFonts w:ascii="Cambria" w:hAnsi="Cambria"/>
          <w:bCs/>
          <w:sz w:val="22"/>
          <w:szCs w:val="22"/>
        </w:rPr>
        <w:t xml:space="preserve"> and </w:t>
      </w:r>
      <w:r w:rsidRPr="00CC36F1">
        <w:rPr>
          <w:rFonts w:ascii="Cambria" w:hAnsi="Cambria"/>
          <w:bCs/>
          <w:sz w:val="22"/>
          <w:szCs w:val="22"/>
        </w:rPr>
        <w:t>residence life, to ensure a coordinated approach to the admissions process.</w:t>
      </w:r>
    </w:p>
    <w:p w14:paraId="5CFFF080" w14:textId="441C5779" w:rsidR="00CC36F1" w:rsidRPr="00CC36F1" w:rsidRDefault="00CC36F1" w:rsidP="00CC36F1">
      <w:pPr>
        <w:pStyle w:val="ListParagraph"/>
        <w:numPr>
          <w:ilvl w:val="0"/>
          <w:numId w:val="8"/>
        </w:numPr>
        <w:rPr>
          <w:rFonts w:ascii="Cambria" w:hAnsi="Cambria"/>
          <w:bCs/>
          <w:sz w:val="22"/>
          <w:szCs w:val="22"/>
        </w:rPr>
      </w:pPr>
      <w:r w:rsidRPr="00CC36F1">
        <w:rPr>
          <w:rFonts w:ascii="Cambria" w:hAnsi="Cambria"/>
          <w:bCs/>
          <w:sz w:val="22"/>
          <w:szCs w:val="22"/>
        </w:rPr>
        <w:t>Ensure that the admissions process is fair, transparent, and consistent with institutional policies and best practices.</w:t>
      </w:r>
    </w:p>
    <w:p w14:paraId="61BA39FC" w14:textId="4366FF8B" w:rsidR="00CC36F1" w:rsidRPr="00CC36F1" w:rsidRDefault="00CC36F1" w:rsidP="00CC36F1">
      <w:pPr>
        <w:pStyle w:val="ListParagraph"/>
        <w:numPr>
          <w:ilvl w:val="0"/>
          <w:numId w:val="8"/>
        </w:numPr>
        <w:rPr>
          <w:rFonts w:ascii="Cambria" w:hAnsi="Cambria"/>
          <w:bCs/>
          <w:sz w:val="22"/>
          <w:szCs w:val="22"/>
        </w:rPr>
      </w:pPr>
      <w:r w:rsidRPr="00CC36F1">
        <w:rPr>
          <w:rFonts w:ascii="Cambria" w:hAnsi="Cambria"/>
          <w:bCs/>
          <w:sz w:val="22"/>
          <w:szCs w:val="22"/>
        </w:rPr>
        <w:t>Develop and implement strategies to improve diversity, equity, and inclusion in the admissions process.</w:t>
      </w:r>
    </w:p>
    <w:p w14:paraId="404F706F" w14:textId="4BCB514A" w:rsidR="00CC36F1" w:rsidRPr="00CC36F1" w:rsidRDefault="00CD155D" w:rsidP="00CC36F1">
      <w:pPr>
        <w:pStyle w:val="ListParagraph"/>
        <w:numPr>
          <w:ilvl w:val="0"/>
          <w:numId w:val="8"/>
        </w:num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>Remain current</w:t>
      </w:r>
      <w:r w:rsidR="00CC36F1" w:rsidRPr="00CC36F1">
        <w:rPr>
          <w:rFonts w:ascii="Cambria" w:hAnsi="Cambria"/>
          <w:bCs/>
          <w:sz w:val="22"/>
          <w:szCs w:val="22"/>
        </w:rPr>
        <w:t xml:space="preserve"> on industry trends and best </w:t>
      </w:r>
      <w:r w:rsidR="0037241B" w:rsidRPr="00CC36F1">
        <w:rPr>
          <w:rFonts w:ascii="Cambria" w:hAnsi="Cambria"/>
          <w:bCs/>
          <w:sz w:val="22"/>
          <w:szCs w:val="22"/>
        </w:rPr>
        <w:t>practices and</w:t>
      </w:r>
      <w:r w:rsidR="00CC36F1" w:rsidRPr="00CC36F1">
        <w:rPr>
          <w:rFonts w:ascii="Cambria" w:hAnsi="Cambria"/>
          <w:bCs/>
          <w:sz w:val="22"/>
          <w:szCs w:val="22"/>
        </w:rPr>
        <w:t xml:space="preserve"> incorporate these into the admissions process as appropriate.</w:t>
      </w:r>
    </w:p>
    <w:p w14:paraId="330DC17E" w14:textId="34B8BB38" w:rsidR="00CC36F1" w:rsidRPr="00CC36F1" w:rsidRDefault="00CC36F1" w:rsidP="00CC36F1">
      <w:pPr>
        <w:pStyle w:val="ListParagraph"/>
        <w:numPr>
          <w:ilvl w:val="0"/>
          <w:numId w:val="8"/>
        </w:numPr>
        <w:rPr>
          <w:rFonts w:ascii="Cambria" w:hAnsi="Cambria"/>
          <w:bCs/>
          <w:sz w:val="22"/>
          <w:szCs w:val="22"/>
        </w:rPr>
      </w:pPr>
      <w:r w:rsidRPr="00CC36F1">
        <w:rPr>
          <w:rFonts w:ascii="Cambria" w:hAnsi="Cambria"/>
          <w:bCs/>
          <w:sz w:val="22"/>
          <w:szCs w:val="22"/>
        </w:rPr>
        <w:t>Attend college fairs, host student gatherings, meet with students and families individually or in small groups at high schools and community visits or on-campus.</w:t>
      </w:r>
    </w:p>
    <w:p w14:paraId="2A838D7C" w14:textId="6E114479" w:rsidR="004B07C1" w:rsidRPr="00CC36F1" w:rsidRDefault="00CC36F1" w:rsidP="00CC36F1">
      <w:pPr>
        <w:pStyle w:val="ListParagraph"/>
        <w:numPr>
          <w:ilvl w:val="0"/>
          <w:numId w:val="8"/>
        </w:num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Other duties as assigned by the vice president for student life and enrollment</w:t>
      </w:r>
      <w:r w:rsidR="009523C1">
        <w:rPr>
          <w:rFonts w:ascii="Cambria" w:hAnsi="Cambria"/>
          <w:bCs/>
          <w:sz w:val="22"/>
          <w:szCs w:val="22"/>
        </w:rPr>
        <w:t>.</w:t>
      </w:r>
    </w:p>
    <w:p w14:paraId="3336994A" w14:textId="77777777" w:rsidR="00CC36F1" w:rsidRPr="004B07C1" w:rsidRDefault="00CC36F1" w:rsidP="00CC36F1">
      <w:pPr>
        <w:rPr>
          <w:rFonts w:ascii="Cambria" w:hAnsi="Cambria"/>
          <w:b/>
          <w:sz w:val="22"/>
          <w:szCs w:val="22"/>
        </w:rPr>
      </w:pPr>
    </w:p>
    <w:p w14:paraId="58A08895" w14:textId="77777777" w:rsidR="00CC36F1" w:rsidRPr="004B07C1" w:rsidRDefault="00CC36F1" w:rsidP="00CC36F1">
      <w:pPr>
        <w:rPr>
          <w:rFonts w:ascii="Cambria" w:hAnsi="Cambria"/>
          <w:sz w:val="22"/>
          <w:szCs w:val="22"/>
        </w:rPr>
      </w:pPr>
      <w:r w:rsidRPr="004B07C1">
        <w:rPr>
          <w:rFonts w:ascii="Cambria" w:hAnsi="Cambria"/>
          <w:b/>
          <w:sz w:val="22"/>
          <w:szCs w:val="22"/>
        </w:rPr>
        <w:t xml:space="preserve">Knowledge, Skills, Abilities: </w:t>
      </w:r>
    </w:p>
    <w:p w14:paraId="21A4A781" w14:textId="77777777" w:rsidR="00CC36F1" w:rsidRPr="004B07C1" w:rsidRDefault="00CC36F1" w:rsidP="00CC36F1">
      <w:pPr>
        <w:rPr>
          <w:rFonts w:ascii="Cambria" w:hAnsi="Cambria"/>
          <w:sz w:val="22"/>
          <w:szCs w:val="22"/>
        </w:rPr>
      </w:pPr>
    </w:p>
    <w:p w14:paraId="44BABE81" w14:textId="5F1F121E" w:rsidR="00CC36F1" w:rsidRPr="004B07C1" w:rsidRDefault="00CC36F1" w:rsidP="00CC36F1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Proficiency</w:t>
      </w:r>
      <w:r w:rsidRPr="004B07C1">
        <w:rPr>
          <w:rFonts w:ascii="Cambria" w:hAnsi="Cambria"/>
          <w:sz w:val="22"/>
          <w:szCs w:val="22"/>
        </w:rPr>
        <w:t xml:space="preserve"> in Microsoft </w:t>
      </w:r>
      <w:r w:rsidR="00735CA6">
        <w:rPr>
          <w:rFonts w:ascii="Cambria" w:hAnsi="Cambria"/>
          <w:sz w:val="22"/>
          <w:szCs w:val="22"/>
        </w:rPr>
        <w:t>O</w:t>
      </w:r>
      <w:r w:rsidRPr="004B07C1">
        <w:rPr>
          <w:rFonts w:ascii="Cambria" w:hAnsi="Cambria"/>
          <w:sz w:val="22"/>
          <w:szCs w:val="22"/>
        </w:rPr>
        <w:t>ffice suite of products, online applications</w:t>
      </w:r>
      <w:r>
        <w:rPr>
          <w:rFonts w:ascii="Cambria" w:hAnsi="Cambria"/>
          <w:sz w:val="22"/>
          <w:szCs w:val="22"/>
        </w:rPr>
        <w:t>, and social media tools</w:t>
      </w:r>
      <w:r w:rsidR="00C9638C">
        <w:rPr>
          <w:rFonts w:ascii="Cambria" w:hAnsi="Cambria"/>
          <w:sz w:val="22"/>
          <w:szCs w:val="22"/>
        </w:rPr>
        <w:t>.</w:t>
      </w:r>
    </w:p>
    <w:p w14:paraId="4B2B2F02" w14:textId="77777777" w:rsidR="00CC36F1" w:rsidRPr="004B07C1" w:rsidRDefault="00CC36F1" w:rsidP="00CC36F1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4B07C1">
        <w:rPr>
          <w:rFonts w:ascii="Cambria" w:hAnsi="Cambria"/>
          <w:sz w:val="22"/>
          <w:szCs w:val="22"/>
        </w:rPr>
        <w:t>Ability to</w:t>
      </w:r>
      <w:r>
        <w:rPr>
          <w:rFonts w:ascii="Cambria" w:hAnsi="Cambria"/>
          <w:sz w:val="22"/>
          <w:szCs w:val="22"/>
        </w:rPr>
        <w:t xml:space="preserve"> both be a </w:t>
      </w:r>
      <w:r w:rsidRPr="004B07C1">
        <w:rPr>
          <w:rFonts w:ascii="Cambria" w:hAnsi="Cambria"/>
          <w:sz w:val="22"/>
          <w:szCs w:val="22"/>
        </w:rPr>
        <w:t>team player and work collaboratively</w:t>
      </w:r>
      <w:r>
        <w:rPr>
          <w:rFonts w:ascii="Cambria" w:hAnsi="Cambria"/>
          <w:sz w:val="22"/>
          <w:szCs w:val="22"/>
        </w:rPr>
        <w:t xml:space="preserve"> and </w:t>
      </w:r>
      <w:r w:rsidRPr="004B07C1">
        <w:rPr>
          <w:rFonts w:ascii="Cambria" w:hAnsi="Cambria"/>
          <w:sz w:val="22"/>
          <w:szCs w:val="22"/>
        </w:rPr>
        <w:t>be a leader and work independently</w:t>
      </w:r>
      <w:r>
        <w:rPr>
          <w:rFonts w:ascii="Cambria" w:hAnsi="Cambria"/>
          <w:sz w:val="22"/>
          <w:szCs w:val="22"/>
        </w:rPr>
        <w:t>;</w:t>
      </w:r>
      <w:r w:rsidRPr="004B07C1">
        <w:rPr>
          <w:rFonts w:ascii="Cambria" w:hAnsi="Cambria"/>
          <w:sz w:val="22"/>
          <w:szCs w:val="22"/>
        </w:rPr>
        <w:t xml:space="preserve"> demonstrate self-direction and motivation</w:t>
      </w:r>
      <w:r>
        <w:rPr>
          <w:rFonts w:ascii="Cambria" w:hAnsi="Cambria"/>
          <w:sz w:val="22"/>
          <w:szCs w:val="22"/>
        </w:rPr>
        <w:t>;</w:t>
      </w:r>
      <w:r w:rsidRPr="004B07C1">
        <w:rPr>
          <w:rFonts w:ascii="Cambria" w:hAnsi="Cambria"/>
          <w:sz w:val="22"/>
          <w:szCs w:val="22"/>
        </w:rPr>
        <w:t xml:space="preserve"> creatively </w:t>
      </w:r>
      <w:r>
        <w:rPr>
          <w:rFonts w:ascii="Cambria" w:hAnsi="Cambria"/>
          <w:sz w:val="22"/>
          <w:szCs w:val="22"/>
        </w:rPr>
        <w:t>solve problems;</w:t>
      </w:r>
      <w:r w:rsidRPr="004B07C1">
        <w:rPr>
          <w:rFonts w:ascii="Cambria" w:hAnsi="Cambria"/>
          <w:sz w:val="22"/>
          <w:szCs w:val="22"/>
        </w:rPr>
        <w:t xml:space="preserve"> establish priorities</w:t>
      </w:r>
      <w:r>
        <w:rPr>
          <w:rFonts w:ascii="Cambria" w:hAnsi="Cambria"/>
          <w:sz w:val="22"/>
          <w:szCs w:val="22"/>
        </w:rPr>
        <w:t xml:space="preserve"> and</w:t>
      </w:r>
      <w:r w:rsidRPr="004B07C1">
        <w:rPr>
          <w:rFonts w:ascii="Cambria" w:hAnsi="Cambria"/>
          <w:sz w:val="22"/>
          <w:szCs w:val="22"/>
        </w:rPr>
        <w:t xml:space="preserve"> effectively manage time and budgets.</w:t>
      </w:r>
    </w:p>
    <w:p w14:paraId="70601544" w14:textId="20D250B2" w:rsidR="00CC36F1" w:rsidRPr="00CC36F1" w:rsidRDefault="00CC36F1" w:rsidP="004B07C1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4B07C1">
        <w:rPr>
          <w:rFonts w:ascii="Cambria" w:hAnsi="Cambria"/>
          <w:sz w:val="22"/>
          <w:szCs w:val="22"/>
        </w:rPr>
        <w:t xml:space="preserve">Ability to work </w:t>
      </w:r>
      <w:r>
        <w:rPr>
          <w:rFonts w:ascii="Cambria" w:hAnsi="Cambria"/>
          <w:sz w:val="22"/>
          <w:szCs w:val="22"/>
        </w:rPr>
        <w:t xml:space="preserve">with people of all backgrounds and experiences; </w:t>
      </w:r>
      <w:r w:rsidRPr="004B07C1">
        <w:rPr>
          <w:rFonts w:ascii="Cambria" w:hAnsi="Cambria"/>
          <w:sz w:val="22"/>
          <w:szCs w:val="22"/>
        </w:rPr>
        <w:t xml:space="preserve">effectively communicate the College’s policy guidelines to a diverse group of </w:t>
      </w:r>
      <w:r>
        <w:rPr>
          <w:rFonts w:ascii="Cambria" w:hAnsi="Cambria"/>
          <w:sz w:val="22"/>
          <w:szCs w:val="22"/>
        </w:rPr>
        <w:t>constituents</w:t>
      </w:r>
      <w:r w:rsidRPr="004B07C1">
        <w:rPr>
          <w:rFonts w:ascii="Cambria" w:hAnsi="Cambria"/>
          <w:sz w:val="22"/>
          <w:szCs w:val="22"/>
        </w:rPr>
        <w:t xml:space="preserve">. </w:t>
      </w:r>
    </w:p>
    <w:p w14:paraId="38601208" w14:textId="77777777" w:rsidR="00CC36F1" w:rsidRDefault="00CC36F1" w:rsidP="004B07C1">
      <w:pPr>
        <w:rPr>
          <w:rFonts w:ascii="Cambria" w:hAnsi="Cambria"/>
          <w:b/>
          <w:sz w:val="22"/>
          <w:szCs w:val="22"/>
        </w:rPr>
      </w:pPr>
    </w:p>
    <w:p w14:paraId="13D7984E" w14:textId="311CC937" w:rsidR="004B07C1" w:rsidRPr="004B07C1" w:rsidRDefault="004B07C1" w:rsidP="004B07C1">
      <w:pPr>
        <w:rPr>
          <w:rFonts w:ascii="Cambria" w:hAnsi="Cambria"/>
          <w:b/>
          <w:sz w:val="22"/>
          <w:szCs w:val="22"/>
        </w:rPr>
      </w:pPr>
      <w:r w:rsidRPr="004B07C1">
        <w:rPr>
          <w:rFonts w:ascii="Cambria" w:hAnsi="Cambria"/>
          <w:b/>
          <w:sz w:val="22"/>
          <w:szCs w:val="22"/>
        </w:rPr>
        <w:t>Credentials and Experience:</w:t>
      </w:r>
    </w:p>
    <w:p w14:paraId="50FA9C09" w14:textId="77777777" w:rsidR="004B07C1" w:rsidRPr="004B07C1" w:rsidRDefault="004B07C1" w:rsidP="004B07C1">
      <w:pPr>
        <w:rPr>
          <w:rFonts w:ascii="Cambria" w:hAnsi="Cambria"/>
          <w:b/>
          <w:sz w:val="22"/>
          <w:szCs w:val="22"/>
        </w:rPr>
      </w:pPr>
    </w:p>
    <w:p w14:paraId="3AAA03F9" w14:textId="77777777" w:rsidR="005017C3" w:rsidRDefault="005017C3" w:rsidP="005017C3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5017C3">
        <w:rPr>
          <w:rFonts w:ascii="Cambria" w:hAnsi="Cambria"/>
          <w:sz w:val="22"/>
          <w:szCs w:val="22"/>
        </w:rPr>
        <w:t>Bachelor's degree required; Master's degree in a related field preferred</w:t>
      </w:r>
    </w:p>
    <w:p w14:paraId="5E233343" w14:textId="11439DB0" w:rsidR="00947AFD" w:rsidRPr="005017C3" w:rsidRDefault="00947AFD" w:rsidP="005017C3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Experience using Salesforce or a similar customer relationship management system is preferred</w:t>
      </w:r>
    </w:p>
    <w:p w14:paraId="27673157" w14:textId="0728D3E6" w:rsidR="005017C3" w:rsidRPr="005017C3" w:rsidRDefault="005017C3" w:rsidP="005017C3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5017C3">
        <w:rPr>
          <w:rFonts w:ascii="Cambria" w:hAnsi="Cambria"/>
          <w:sz w:val="22"/>
          <w:szCs w:val="22"/>
        </w:rPr>
        <w:t xml:space="preserve">At least </w:t>
      </w:r>
      <w:r w:rsidR="00CC36F1">
        <w:rPr>
          <w:rFonts w:ascii="Cambria" w:hAnsi="Cambria"/>
          <w:sz w:val="22"/>
          <w:szCs w:val="22"/>
        </w:rPr>
        <w:t>3</w:t>
      </w:r>
      <w:r w:rsidR="0037241B">
        <w:rPr>
          <w:rFonts w:ascii="Cambria" w:hAnsi="Cambria"/>
          <w:sz w:val="22"/>
          <w:szCs w:val="22"/>
        </w:rPr>
        <w:t>-5</w:t>
      </w:r>
      <w:r w:rsidRPr="005017C3">
        <w:rPr>
          <w:rFonts w:ascii="Cambria" w:hAnsi="Cambria"/>
          <w:sz w:val="22"/>
          <w:szCs w:val="22"/>
        </w:rPr>
        <w:t xml:space="preserve"> years of experience in admissions, enrollment management, or a related field</w:t>
      </w:r>
    </w:p>
    <w:p w14:paraId="0780B99F" w14:textId="77777777" w:rsidR="004B07C1" w:rsidRPr="004B07C1" w:rsidRDefault="004B07C1" w:rsidP="004B07C1">
      <w:pPr>
        <w:rPr>
          <w:rFonts w:ascii="Cambria" w:hAnsi="Cambria"/>
          <w:sz w:val="22"/>
          <w:szCs w:val="22"/>
        </w:rPr>
      </w:pPr>
    </w:p>
    <w:p w14:paraId="705DBD6F" w14:textId="77777777" w:rsidR="004B07C1" w:rsidRPr="004B07C1" w:rsidRDefault="004B07C1" w:rsidP="004B07C1">
      <w:pPr>
        <w:rPr>
          <w:rFonts w:ascii="Cambria" w:hAnsi="Cambria"/>
          <w:b/>
          <w:sz w:val="22"/>
          <w:szCs w:val="22"/>
        </w:rPr>
      </w:pPr>
      <w:r w:rsidRPr="004B07C1">
        <w:rPr>
          <w:rFonts w:ascii="Cambria" w:hAnsi="Cambria"/>
          <w:b/>
          <w:sz w:val="22"/>
          <w:szCs w:val="22"/>
        </w:rPr>
        <w:t>Special Requirements:</w:t>
      </w:r>
    </w:p>
    <w:p w14:paraId="57393FC3" w14:textId="77777777" w:rsidR="004B07C1" w:rsidRPr="004B07C1" w:rsidRDefault="004B07C1" w:rsidP="004B07C1">
      <w:pPr>
        <w:rPr>
          <w:rFonts w:ascii="Cambria" w:hAnsi="Cambria"/>
          <w:sz w:val="22"/>
          <w:szCs w:val="22"/>
        </w:rPr>
      </w:pPr>
    </w:p>
    <w:p w14:paraId="3851D12F" w14:textId="7D60AFBD" w:rsidR="004B07C1" w:rsidRPr="005017C3" w:rsidRDefault="004B07C1" w:rsidP="004B07C1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4B07C1">
        <w:rPr>
          <w:rFonts w:ascii="Cambria" w:hAnsi="Cambria"/>
          <w:sz w:val="22"/>
          <w:szCs w:val="22"/>
        </w:rPr>
        <w:t xml:space="preserve">Valid driver’s license required. </w:t>
      </w:r>
    </w:p>
    <w:p w14:paraId="35D2D476" w14:textId="77777777" w:rsidR="004B07C1" w:rsidRPr="004B07C1" w:rsidRDefault="004B07C1" w:rsidP="004B07C1">
      <w:pPr>
        <w:rPr>
          <w:rFonts w:ascii="Cambria" w:hAnsi="Cambria"/>
          <w:sz w:val="22"/>
          <w:szCs w:val="22"/>
        </w:rPr>
      </w:pPr>
    </w:p>
    <w:p w14:paraId="742D8B48" w14:textId="77777777" w:rsidR="004B07C1" w:rsidRPr="004B07C1" w:rsidRDefault="004B07C1" w:rsidP="004B07C1">
      <w:pPr>
        <w:rPr>
          <w:rFonts w:ascii="Cambria" w:hAnsi="Cambria"/>
          <w:sz w:val="22"/>
          <w:szCs w:val="22"/>
        </w:rPr>
      </w:pPr>
    </w:p>
    <w:sectPr w:rsidR="004B07C1" w:rsidRPr="004B07C1" w:rsidSect="00B04084">
      <w:headerReference w:type="default" r:id="rId10"/>
      <w:pgSz w:w="12240" w:h="15840"/>
      <w:pgMar w:top="72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DA657" w14:textId="77777777" w:rsidR="00DE05FB" w:rsidRDefault="00DE05FB" w:rsidP="004B07C1">
      <w:r>
        <w:separator/>
      </w:r>
    </w:p>
  </w:endnote>
  <w:endnote w:type="continuationSeparator" w:id="0">
    <w:p w14:paraId="382EA15A" w14:textId="77777777" w:rsidR="00DE05FB" w:rsidRDefault="00DE05FB" w:rsidP="004B07C1">
      <w:r>
        <w:continuationSeparator/>
      </w:r>
    </w:p>
  </w:endnote>
  <w:endnote w:type="continuationNotice" w:id="1">
    <w:p w14:paraId="028E9BDD" w14:textId="77777777" w:rsidR="00DE05FB" w:rsidRDefault="00DE05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sap">
    <w:altName w:val="Calibri"/>
    <w:panose1 w:val="020F0504030202060203"/>
    <w:charset w:val="00"/>
    <w:family w:val="swiss"/>
    <w:pitch w:val="variable"/>
    <w:sig w:usb0="2000000F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BC6D9" w14:textId="77777777" w:rsidR="00DE05FB" w:rsidRDefault="00DE05FB" w:rsidP="004B07C1">
      <w:r>
        <w:separator/>
      </w:r>
    </w:p>
  </w:footnote>
  <w:footnote w:type="continuationSeparator" w:id="0">
    <w:p w14:paraId="7542A621" w14:textId="77777777" w:rsidR="00DE05FB" w:rsidRDefault="00DE05FB" w:rsidP="004B07C1">
      <w:r>
        <w:continuationSeparator/>
      </w:r>
    </w:p>
  </w:footnote>
  <w:footnote w:type="continuationNotice" w:id="1">
    <w:p w14:paraId="39F46EB9" w14:textId="77777777" w:rsidR="00DE05FB" w:rsidRDefault="00DE05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5C494" w14:textId="6A8C5D41" w:rsidR="009523C1" w:rsidRDefault="009523C1" w:rsidP="004B07C1">
    <w:pPr>
      <w:pStyle w:val="Header"/>
      <w:jc w:val="center"/>
    </w:pPr>
    <w:r w:rsidRPr="000D5D75">
      <w:rPr>
        <w:rFonts w:ascii="Asap" w:eastAsia="Calibri" w:hAnsi="Asap"/>
        <w:noProof/>
        <w:szCs w:val="24"/>
      </w:rPr>
      <w:drawing>
        <wp:anchor distT="0" distB="0" distL="114300" distR="114300" simplePos="0" relativeHeight="251658240" behindDoc="0" locked="0" layoutInCell="1" allowOverlap="1" wp14:anchorId="6D033A4B" wp14:editId="1690FAD8">
          <wp:simplePos x="0" y="0"/>
          <wp:positionH relativeFrom="margin">
            <wp:posOffset>1253490</wp:posOffset>
          </wp:positionH>
          <wp:positionV relativeFrom="paragraph">
            <wp:posOffset>1270</wp:posOffset>
          </wp:positionV>
          <wp:extent cx="2978785" cy="104203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ttey_Horz_FullColor_Tag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8785" cy="1042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717999" w14:textId="7A716068" w:rsidR="005017C3" w:rsidRDefault="005017C3" w:rsidP="004B07C1">
    <w:pPr>
      <w:pStyle w:val="Header"/>
      <w:jc w:val="center"/>
    </w:pPr>
  </w:p>
  <w:p w14:paraId="6952B261" w14:textId="1A351B55" w:rsidR="005017C3" w:rsidRDefault="005017C3" w:rsidP="004B07C1">
    <w:pPr>
      <w:pStyle w:val="Header"/>
      <w:jc w:val="center"/>
    </w:pPr>
  </w:p>
  <w:p w14:paraId="24921E3D" w14:textId="77777777" w:rsidR="005017C3" w:rsidRDefault="005017C3" w:rsidP="004B07C1">
    <w:pPr>
      <w:pStyle w:val="Header"/>
      <w:jc w:val="center"/>
    </w:pPr>
  </w:p>
  <w:p w14:paraId="69104739" w14:textId="6BFB6DB4" w:rsidR="00B04084" w:rsidRDefault="00B04084" w:rsidP="004B07C1">
    <w:pPr>
      <w:pStyle w:val="Header"/>
      <w:jc w:val="center"/>
    </w:pPr>
  </w:p>
  <w:p w14:paraId="48ADB4C5" w14:textId="77777777" w:rsidR="005017C3" w:rsidRDefault="005017C3" w:rsidP="004B07C1">
    <w:pPr>
      <w:pStyle w:val="Header"/>
      <w:jc w:val="center"/>
    </w:pPr>
  </w:p>
  <w:p w14:paraId="292DB38C" w14:textId="77777777" w:rsidR="005017C3" w:rsidRDefault="005017C3" w:rsidP="004B07C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3F35"/>
    <w:multiLevelType w:val="hybridMultilevel"/>
    <w:tmpl w:val="4A644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37A9E"/>
    <w:multiLevelType w:val="hybridMultilevel"/>
    <w:tmpl w:val="7EEA39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67DDC"/>
    <w:multiLevelType w:val="hybridMultilevel"/>
    <w:tmpl w:val="4692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62F38"/>
    <w:multiLevelType w:val="hybridMultilevel"/>
    <w:tmpl w:val="7B005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D1B23"/>
    <w:multiLevelType w:val="hybridMultilevel"/>
    <w:tmpl w:val="0722240A"/>
    <w:lvl w:ilvl="0" w:tplc="9ED49A18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B0273"/>
    <w:multiLevelType w:val="hybridMultilevel"/>
    <w:tmpl w:val="4F7CA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2129B"/>
    <w:multiLevelType w:val="hybridMultilevel"/>
    <w:tmpl w:val="E0863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72BF4"/>
    <w:multiLevelType w:val="hybridMultilevel"/>
    <w:tmpl w:val="E25EF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0423371">
    <w:abstractNumId w:val="6"/>
  </w:num>
  <w:num w:numId="2" w16cid:durableId="265962249">
    <w:abstractNumId w:val="3"/>
  </w:num>
  <w:num w:numId="3" w16cid:durableId="1143735961">
    <w:abstractNumId w:val="5"/>
  </w:num>
  <w:num w:numId="4" w16cid:durableId="1215048330">
    <w:abstractNumId w:val="7"/>
  </w:num>
  <w:num w:numId="5" w16cid:durableId="1142191821">
    <w:abstractNumId w:val="1"/>
  </w:num>
  <w:num w:numId="6" w16cid:durableId="2077048059">
    <w:abstractNumId w:val="2"/>
  </w:num>
  <w:num w:numId="7" w16cid:durableId="1321426557">
    <w:abstractNumId w:val="0"/>
  </w:num>
  <w:num w:numId="8" w16cid:durableId="19079110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7C1"/>
    <w:rsid w:val="00002549"/>
    <w:rsid w:val="000059AD"/>
    <w:rsid w:val="000B554B"/>
    <w:rsid w:val="000C33B8"/>
    <w:rsid w:val="000C5F40"/>
    <w:rsid w:val="001429F5"/>
    <w:rsid w:val="00154BE8"/>
    <w:rsid w:val="0019067C"/>
    <w:rsid w:val="00246337"/>
    <w:rsid w:val="00253057"/>
    <w:rsid w:val="00276007"/>
    <w:rsid w:val="00327FC0"/>
    <w:rsid w:val="0037241B"/>
    <w:rsid w:val="004107E4"/>
    <w:rsid w:val="00434A9A"/>
    <w:rsid w:val="00466D45"/>
    <w:rsid w:val="004A68E7"/>
    <w:rsid w:val="004B07C1"/>
    <w:rsid w:val="004C6037"/>
    <w:rsid w:val="005017C3"/>
    <w:rsid w:val="005366FD"/>
    <w:rsid w:val="005D18E0"/>
    <w:rsid w:val="006303A9"/>
    <w:rsid w:val="006700F1"/>
    <w:rsid w:val="006A5C24"/>
    <w:rsid w:val="007143B3"/>
    <w:rsid w:val="00735CA6"/>
    <w:rsid w:val="007611E2"/>
    <w:rsid w:val="0081645B"/>
    <w:rsid w:val="0088116B"/>
    <w:rsid w:val="008B3481"/>
    <w:rsid w:val="008E373E"/>
    <w:rsid w:val="00947AFD"/>
    <w:rsid w:val="009523C1"/>
    <w:rsid w:val="00980207"/>
    <w:rsid w:val="009C2625"/>
    <w:rsid w:val="009E1108"/>
    <w:rsid w:val="00A14E8E"/>
    <w:rsid w:val="00B04084"/>
    <w:rsid w:val="00B539E6"/>
    <w:rsid w:val="00B76F62"/>
    <w:rsid w:val="00BD1330"/>
    <w:rsid w:val="00C0080E"/>
    <w:rsid w:val="00C824D8"/>
    <w:rsid w:val="00C9638C"/>
    <w:rsid w:val="00CC36F1"/>
    <w:rsid w:val="00CD155D"/>
    <w:rsid w:val="00D02AB3"/>
    <w:rsid w:val="00D85C83"/>
    <w:rsid w:val="00DE05FB"/>
    <w:rsid w:val="00DE3AC0"/>
    <w:rsid w:val="00E15EB5"/>
    <w:rsid w:val="00EE3E7C"/>
    <w:rsid w:val="00F53094"/>
    <w:rsid w:val="08DC1317"/>
    <w:rsid w:val="0CA3AF98"/>
    <w:rsid w:val="18FCC89C"/>
    <w:rsid w:val="402C6C4A"/>
    <w:rsid w:val="69315CFB"/>
    <w:rsid w:val="7DC3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F6652D"/>
  <w15:chartTrackingRefBased/>
  <w15:docId w15:val="{5112DCD7-1E2A-4138-8039-3513D561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7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07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07C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B07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7C1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90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067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067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67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7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7C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17C3"/>
    <w:pPr>
      <w:ind w:left="720"/>
      <w:contextualSpacing/>
    </w:pPr>
  </w:style>
  <w:style w:type="paragraph" w:styleId="Revision">
    <w:name w:val="Revision"/>
    <w:hidden/>
    <w:uiPriority w:val="99"/>
    <w:semiHidden/>
    <w:rsid w:val="008811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7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5e4932-33f3-4aec-a67a-961d5e40324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32BD0C0DC534C86AA38EC55ED44E6" ma:contentTypeVersion="6" ma:contentTypeDescription="Create a new document." ma:contentTypeScope="" ma:versionID="a958f3b5c63c9b504f89216d3ca4b2df">
  <xsd:schema xmlns:xsd="http://www.w3.org/2001/XMLSchema" xmlns:xs="http://www.w3.org/2001/XMLSchema" xmlns:p="http://schemas.microsoft.com/office/2006/metadata/properties" xmlns:ns3="8e5e4932-33f3-4aec-a67a-961d5e403247" xmlns:ns4="6b934424-650d-47fe-91ac-75832ad482a6" targetNamespace="http://schemas.microsoft.com/office/2006/metadata/properties" ma:root="true" ma:fieldsID="c40302ce0553bae692a5c0685d71d773" ns3:_="" ns4:_="">
    <xsd:import namespace="8e5e4932-33f3-4aec-a67a-961d5e403247"/>
    <xsd:import namespace="6b934424-650d-47fe-91ac-75832ad482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e4932-33f3-4aec-a67a-961d5e403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34424-650d-47fe-91ac-75832ad482a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F4C338-F051-46CF-A646-C429FAA1BC7E}">
  <ds:schemaRefs>
    <ds:schemaRef ds:uri="http://schemas.microsoft.com/office/2006/metadata/properties"/>
    <ds:schemaRef ds:uri="http://schemas.microsoft.com/office/infopath/2007/PartnerControls"/>
    <ds:schemaRef ds:uri="8e5e4932-33f3-4aec-a67a-961d5e403247"/>
  </ds:schemaRefs>
</ds:datastoreItem>
</file>

<file path=customXml/itemProps2.xml><?xml version="1.0" encoding="utf-8"?>
<ds:datastoreItem xmlns:ds="http://schemas.openxmlformats.org/officeDocument/2006/customXml" ds:itemID="{7CAAEAB2-C53C-4E4C-8D30-02839DA34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5e4932-33f3-4aec-a67a-961d5e403247"/>
    <ds:schemaRef ds:uri="6b934424-650d-47fe-91ac-75832ad48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A7F4E9-B206-4508-B8C7-D21E7754C0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Cottey College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Stoller, McGee</dc:creator>
  <cp:keywords/>
  <dc:description/>
  <cp:lastModifiedBy>Stoller, McGee</cp:lastModifiedBy>
  <cp:revision>3</cp:revision>
  <cp:lastPrinted>2023-05-12T21:08:00Z</cp:lastPrinted>
  <dcterms:created xsi:type="dcterms:W3CDTF">2023-05-12T21:47:00Z</dcterms:created>
  <dcterms:modified xsi:type="dcterms:W3CDTF">2023-05-15T13:10:00Z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0x0101007B132BD0C0DC534C86AA38EC55ED44E6</vt:lpwstr>
  </property>
</Properties>
</file>