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61456" w14:textId="77777777" w:rsidR="00D85167" w:rsidRDefault="00D85167" w:rsidP="00D85167">
      <w:pPr>
        <w:spacing w:line="240" w:lineRule="auto"/>
        <w:contextualSpacing/>
        <w:rPr>
          <w:rFonts w:ascii="Cambria" w:hAnsi="Cambria" w:cstheme="minorHAnsi"/>
          <w:b/>
          <w:bCs/>
          <w:sz w:val="24"/>
          <w:szCs w:val="24"/>
        </w:rPr>
      </w:pPr>
    </w:p>
    <w:p w14:paraId="64B2F9BD" w14:textId="61628101" w:rsidR="00D85167" w:rsidRPr="00D85167" w:rsidRDefault="00D85167" w:rsidP="00D85167">
      <w:pPr>
        <w:spacing w:line="240" w:lineRule="auto"/>
        <w:contextualSpacing/>
        <w:rPr>
          <w:rFonts w:ascii="Cambria" w:hAnsi="Cambria" w:cstheme="minorHAnsi"/>
          <w:sz w:val="24"/>
          <w:szCs w:val="24"/>
        </w:rPr>
      </w:pPr>
      <w:r w:rsidRPr="00D85167">
        <w:rPr>
          <w:rFonts w:ascii="Cambria" w:hAnsi="Cambria" w:cstheme="minorHAnsi"/>
          <w:b/>
          <w:bCs/>
          <w:sz w:val="24"/>
          <w:szCs w:val="24"/>
        </w:rPr>
        <w:t xml:space="preserve">Title: </w:t>
      </w:r>
      <w:r>
        <w:rPr>
          <w:rFonts w:ascii="Cambria" w:hAnsi="Cambria" w:cstheme="minorHAnsi"/>
          <w:sz w:val="24"/>
          <w:szCs w:val="24"/>
        </w:rPr>
        <w:t>Staff Accountant</w:t>
      </w:r>
      <w:r w:rsidRPr="00D85167">
        <w:rPr>
          <w:rFonts w:ascii="Cambria" w:hAnsi="Cambria" w:cstheme="minorHAnsi"/>
          <w:sz w:val="24"/>
          <w:szCs w:val="24"/>
        </w:rPr>
        <w:t xml:space="preserve"> </w:t>
      </w:r>
      <w:r w:rsidRPr="00D85167">
        <w:rPr>
          <w:rFonts w:ascii="Cambria" w:hAnsi="Cambria" w:cstheme="minorHAnsi"/>
          <w:b/>
          <w:bCs/>
          <w:sz w:val="24"/>
          <w:szCs w:val="24"/>
        </w:rPr>
        <w:t>(Temporary position)</w:t>
      </w:r>
    </w:p>
    <w:p w14:paraId="08433952" w14:textId="604F0D70" w:rsidR="00D85167" w:rsidRPr="00D85167" w:rsidRDefault="00D85167" w:rsidP="00D85167">
      <w:pPr>
        <w:spacing w:line="240" w:lineRule="auto"/>
        <w:contextualSpacing/>
        <w:rPr>
          <w:rFonts w:ascii="Cambria" w:hAnsi="Cambria" w:cstheme="minorHAnsi"/>
          <w:sz w:val="24"/>
          <w:szCs w:val="24"/>
        </w:rPr>
      </w:pPr>
      <w:r w:rsidRPr="00D85167">
        <w:rPr>
          <w:rFonts w:ascii="Cambria" w:hAnsi="Cambria" w:cstheme="minorHAnsi"/>
          <w:b/>
          <w:bCs/>
          <w:sz w:val="24"/>
          <w:szCs w:val="24"/>
        </w:rPr>
        <w:t xml:space="preserve">Date: </w:t>
      </w:r>
      <w:r w:rsidR="004A56C0">
        <w:rPr>
          <w:rFonts w:ascii="Cambria" w:hAnsi="Cambria" w:cstheme="minorHAnsi"/>
          <w:sz w:val="24"/>
          <w:szCs w:val="24"/>
        </w:rPr>
        <w:t>May</w:t>
      </w:r>
      <w:r w:rsidRPr="00D85167">
        <w:rPr>
          <w:rFonts w:ascii="Cambria" w:hAnsi="Cambria" w:cstheme="minorHAnsi"/>
          <w:sz w:val="24"/>
          <w:szCs w:val="24"/>
        </w:rPr>
        <w:t xml:space="preserve"> 2023</w:t>
      </w:r>
      <w:r w:rsidRPr="00D85167">
        <w:rPr>
          <w:rFonts w:ascii="Cambria" w:hAnsi="Cambria" w:cstheme="minorHAnsi"/>
          <w:b/>
          <w:bCs/>
          <w:sz w:val="24"/>
          <w:szCs w:val="24"/>
        </w:rPr>
        <w:t xml:space="preserve"> </w:t>
      </w:r>
    </w:p>
    <w:p w14:paraId="15FAB1D1" w14:textId="6F498368" w:rsidR="00D85167" w:rsidRPr="00D85167" w:rsidRDefault="00D85167" w:rsidP="00D85167">
      <w:pPr>
        <w:spacing w:line="240" w:lineRule="auto"/>
        <w:contextualSpacing/>
        <w:rPr>
          <w:rFonts w:ascii="Cambria" w:hAnsi="Cambria" w:cstheme="minorHAnsi"/>
          <w:sz w:val="24"/>
          <w:szCs w:val="24"/>
        </w:rPr>
      </w:pPr>
      <w:r w:rsidRPr="00D85167">
        <w:rPr>
          <w:rFonts w:ascii="Cambria" w:hAnsi="Cambria" w:cstheme="minorHAnsi"/>
          <w:b/>
          <w:bCs/>
          <w:sz w:val="24"/>
          <w:szCs w:val="24"/>
        </w:rPr>
        <w:t xml:space="preserve">FLSA Status: </w:t>
      </w:r>
      <w:r w:rsidR="00A91086">
        <w:rPr>
          <w:rFonts w:ascii="Cambria" w:hAnsi="Cambria" w:cstheme="minorHAnsi"/>
          <w:sz w:val="24"/>
          <w:szCs w:val="24"/>
        </w:rPr>
        <w:t>E</w:t>
      </w:r>
      <w:r w:rsidRPr="00D85167">
        <w:rPr>
          <w:rFonts w:ascii="Cambria" w:hAnsi="Cambria" w:cstheme="minorHAnsi"/>
          <w:sz w:val="24"/>
          <w:szCs w:val="24"/>
        </w:rPr>
        <w:t>xempt, full time, 12-month position (</w:t>
      </w:r>
      <w:r w:rsidRPr="00D85167">
        <w:rPr>
          <w:rFonts w:ascii="Cambria" w:hAnsi="Cambria" w:cstheme="minorHAnsi"/>
          <w:b/>
          <w:bCs/>
          <w:sz w:val="24"/>
          <w:szCs w:val="24"/>
        </w:rPr>
        <w:t>Temporary position)</w:t>
      </w:r>
    </w:p>
    <w:p w14:paraId="4EF7F845" w14:textId="032B955E" w:rsidR="00D85167" w:rsidRPr="00D85167" w:rsidRDefault="00D85167" w:rsidP="00D85167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Cambria" w:eastAsia="Times New Roman" w:hAnsi="Cambria" w:cs="Noto Sans"/>
          <w:color w:val="2D2D2D"/>
          <w:sz w:val="24"/>
          <w:szCs w:val="24"/>
        </w:rPr>
      </w:pPr>
      <w:r w:rsidRPr="00D85167">
        <w:rPr>
          <w:rFonts w:ascii="Cambria" w:hAnsi="Cambria" w:cstheme="minorHAnsi"/>
          <w:b/>
          <w:bCs/>
          <w:sz w:val="24"/>
          <w:szCs w:val="24"/>
        </w:rPr>
        <w:t>Salary</w:t>
      </w:r>
      <w:r w:rsidRPr="00D85167">
        <w:rPr>
          <w:rFonts w:ascii="Cambria" w:hAnsi="Cambria" w:cstheme="minorHAnsi"/>
          <w:sz w:val="24"/>
          <w:szCs w:val="24"/>
        </w:rPr>
        <w:t>:</w:t>
      </w:r>
      <w:r>
        <w:rPr>
          <w:rFonts w:ascii="Cambria" w:hAnsi="Cambria" w:cstheme="minorHAnsi"/>
          <w:sz w:val="24"/>
          <w:szCs w:val="24"/>
        </w:rPr>
        <w:t xml:space="preserve"> </w:t>
      </w:r>
      <w:r w:rsidRPr="00D85167">
        <w:rPr>
          <w:rFonts w:ascii="Cambria" w:eastAsia="Times New Roman" w:hAnsi="Cambria" w:cs="Noto Sans"/>
          <w:color w:val="2D2D2D"/>
          <w:sz w:val="24"/>
          <w:szCs w:val="24"/>
        </w:rPr>
        <w:t>$</w:t>
      </w:r>
      <w:r w:rsidR="001E6104">
        <w:rPr>
          <w:rFonts w:ascii="Cambria" w:eastAsia="Times New Roman" w:hAnsi="Cambria" w:cs="Noto Sans"/>
          <w:color w:val="2D2D2D"/>
          <w:sz w:val="24"/>
          <w:szCs w:val="24"/>
        </w:rPr>
        <w:t>48,000 - $55,000</w:t>
      </w:r>
      <w:r w:rsidRPr="00D85167">
        <w:rPr>
          <w:rFonts w:ascii="Cambria" w:eastAsia="Times New Roman" w:hAnsi="Cambria" w:cs="Noto Sans"/>
          <w:color w:val="2D2D2D"/>
          <w:sz w:val="24"/>
          <w:szCs w:val="24"/>
        </w:rPr>
        <w:t xml:space="preserve"> per year</w:t>
      </w:r>
    </w:p>
    <w:p w14:paraId="3132359B" w14:textId="72DF9667" w:rsidR="00D85167" w:rsidRPr="00D85167" w:rsidRDefault="00D85167" w:rsidP="00D85167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Cambria" w:eastAsia="Times New Roman" w:hAnsi="Cambria" w:cs="Noto Sans"/>
          <w:color w:val="2D2D2D"/>
          <w:sz w:val="24"/>
          <w:szCs w:val="24"/>
        </w:rPr>
      </w:pPr>
      <w:r w:rsidRPr="00D85167">
        <w:rPr>
          <w:rFonts w:ascii="Cambria" w:hAnsi="Cambria" w:cstheme="minorHAnsi"/>
          <w:b/>
          <w:bCs/>
          <w:sz w:val="24"/>
          <w:szCs w:val="24"/>
        </w:rPr>
        <w:t>Reports to</w:t>
      </w:r>
      <w:r w:rsidRPr="00D85167">
        <w:rPr>
          <w:rFonts w:ascii="Cambria" w:hAnsi="Cambria" w:cstheme="minorHAnsi"/>
          <w:sz w:val="24"/>
          <w:szCs w:val="24"/>
        </w:rPr>
        <w:t xml:space="preserve">:  </w:t>
      </w:r>
      <w:r>
        <w:rPr>
          <w:rFonts w:ascii="Cambria" w:hAnsi="Cambria" w:cstheme="minorHAnsi"/>
          <w:sz w:val="24"/>
          <w:szCs w:val="24"/>
        </w:rPr>
        <w:t>Controller</w:t>
      </w:r>
    </w:p>
    <w:p w14:paraId="3B59E2E0" w14:textId="77777777" w:rsidR="00D85167" w:rsidRPr="00D85167" w:rsidRDefault="00D85167" w:rsidP="00D85167">
      <w:pPr>
        <w:spacing w:line="240" w:lineRule="auto"/>
        <w:contextualSpacing/>
        <w:rPr>
          <w:rFonts w:ascii="Cambria" w:hAnsi="Cambria" w:cstheme="minorHAnsi"/>
          <w:sz w:val="24"/>
          <w:szCs w:val="24"/>
        </w:rPr>
      </w:pPr>
    </w:p>
    <w:p w14:paraId="2BF12359" w14:textId="2D06634F" w:rsidR="00942CEC" w:rsidRPr="00D85167" w:rsidRDefault="00D85167" w:rsidP="00942CEC">
      <w:p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Noto Sans"/>
          <w:color w:val="2D2D2D"/>
          <w:sz w:val="24"/>
          <w:szCs w:val="24"/>
        </w:rPr>
      </w:pPr>
      <w:r w:rsidRPr="00D85167">
        <w:rPr>
          <w:rFonts w:ascii="Cambria" w:eastAsia="Times New Roman" w:hAnsi="Cambria" w:cs="Noto Sans"/>
          <w:b/>
          <w:bCs/>
          <w:color w:val="2D2D2D"/>
          <w:sz w:val="24"/>
          <w:szCs w:val="24"/>
        </w:rPr>
        <w:t>Job Summary</w:t>
      </w:r>
      <w:r w:rsidR="00942CEC" w:rsidRPr="00D85167">
        <w:rPr>
          <w:rFonts w:ascii="Cambria" w:eastAsia="Times New Roman" w:hAnsi="Cambria" w:cs="Noto Sans"/>
          <w:b/>
          <w:bCs/>
          <w:color w:val="2D2D2D"/>
          <w:sz w:val="24"/>
          <w:szCs w:val="24"/>
        </w:rPr>
        <w:t>:</w:t>
      </w:r>
    </w:p>
    <w:p w14:paraId="5CE5C946" w14:textId="3B109857" w:rsidR="00942CEC" w:rsidRPr="00D85167" w:rsidRDefault="00942CEC" w:rsidP="00942CEC">
      <w:p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Noto Sans"/>
          <w:color w:val="2D2D2D"/>
          <w:sz w:val="24"/>
          <w:szCs w:val="24"/>
        </w:rPr>
      </w:pPr>
      <w:r w:rsidRPr="00D85167">
        <w:rPr>
          <w:rFonts w:ascii="Cambria" w:eastAsia="Times New Roman" w:hAnsi="Cambria" w:cs="Noto Sans"/>
          <w:color w:val="2D2D2D"/>
          <w:sz w:val="24"/>
          <w:szCs w:val="24"/>
        </w:rPr>
        <w:t xml:space="preserve">The Staff Accountant is responsible for various day-to-day accounting activities including variance analysis, cash management, accounts receivable, accounts payable, cash applications, journal entries, bank deposits, online transfers, bank/credit card and general ledger reconciliations, and all other related duties as assigned. This position supports the </w:t>
      </w:r>
      <w:r w:rsidR="00D85167" w:rsidRPr="00D85167">
        <w:rPr>
          <w:rFonts w:ascii="Cambria" w:eastAsia="Times New Roman" w:hAnsi="Cambria" w:cs="Noto Sans"/>
          <w:color w:val="2D2D2D"/>
          <w:sz w:val="24"/>
          <w:szCs w:val="24"/>
        </w:rPr>
        <w:t>day-to-day</w:t>
      </w:r>
      <w:r w:rsidRPr="00D85167">
        <w:rPr>
          <w:rFonts w:ascii="Cambria" w:eastAsia="Times New Roman" w:hAnsi="Cambria" w:cs="Noto Sans"/>
          <w:color w:val="2D2D2D"/>
          <w:sz w:val="24"/>
          <w:szCs w:val="24"/>
        </w:rPr>
        <w:t xml:space="preserve"> activities of the Business Office.</w:t>
      </w:r>
    </w:p>
    <w:p w14:paraId="76676841" w14:textId="77777777" w:rsidR="00942CEC" w:rsidRPr="00D85167" w:rsidRDefault="00942CEC" w:rsidP="00942CEC">
      <w:p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Noto Sans"/>
          <w:color w:val="2D2D2D"/>
          <w:sz w:val="24"/>
          <w:szCs w:val="24"/>
        </w:rPr>
      </w:pPr>
      <w:r w:rsidRPr="00D85167">
        <w:rPr>
          <w:rFonts w:ascii="Cambria" w:eastAsia="Times New Roman" w:hAnsi="Cambria" w:cs="Noto Sans"/>
          <w:b/>
          <w:bCs/>
          <w:color w:val="2D2D2D"/>
          <w:sz w:val="24"/>
          <w:szCs w:val="24"/>
        </w:rPr>
        <w:t>Duties and Responsibilities:</w:t>
      </w:r>
    </w:p>
    <w:p w14:paraId="050CB4BA" w14:textId="77777777" w:rsidR="00942CEC" w:rsidRPr="00D85167" w:rsidRDefault="00942CEC" w:rsidP="00942C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Noto Sans"/>
          <w:color w:val="2D2D2D"/>
          <w:sz w:val="24"/>
          <w:szCs w:val="24"/>
        </w:rPr>
      </w:pPr>
      <w:r w:rsidRPr="00D85167">
        <w:rPr>
          <w:rFonts w:ascii="Cambria" w:eastAsia="Times New Roman" w:hAnsi="Cambria" w:cs="Noto Sans"/>
          <w:color w:val="2D2D2D"/>
          <w:sz w:val="24"/>
          <w:szCs w:val="24"/>
        </w:rPr>
        <w:t>Support with the management of the day-to-day general accounting functions including accounts payable and accounts receivable.</w:t>
      </w:r>
    </w:p>
    <w:p w14:paraId="537DE836" w14:textId="77777777" w:rsidR="00942CEC" w:rsidRPr="00D85167" w:rsidRDefault="00942CEC" w:rsidP="00942C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Noto Sans"/>
          <w:color w:val="2D2D2D"/>
          <w:sz w:val="24"/>
          <w:szCs w:val="24"/>
        </w:rPr>
      </w:pPr>
      <w:r w:rsidRPr="00D85167">
        <w:rPr>
          <w:rFonts w:ascii="Cambria" w:eastAsia="Times New Roman" w:hAnsi="Cambria" w:cs="Noto Sans"/>
          <w:color w:val="2D2D2D"/>
          <w:sz w:val="24"/>
          <w:szCs w:val="24"/>
        </w:rPr>
        <w:t>Review variance reconciliation of general ledger accounts and assist with internal financial audits to ensure accuracy and compliance.</w:t>
      </w:r>
    </w:p>
    <w:p w14:paraId="204232A4" w14:textId="77777777" w:rsidR="00942CEC" w:rsidRPr="00D85167" w:rsidRDefault="00942CEC" w:rsidP="00942C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Noto Sans"/>
          <w:color w:val="2D2D2D"/>
          <w:sz w:val="24"/>
          <w:szCs w:val="24"/>
        </w:rPr>
      </w:pPr>
      <w:r w:rsidRPr="00D85167">
        <w:rPr>
          <w:rFonts w:ascii="Cambria" w:eastAsia="Times New Roman" w:hAnsi="Cambria" w:cs="Noto Sans"/>
          <w:color w:val="2D2D2D"/>
          <w:sz w:val="24"/>
          <w:szCs w:val="24"/>
        </w:rPr>
        <w:t>Review bank deposits and allocations for accuracy.</w:t>
      </w:r>
    </w:p>
    <w:p w14:paraId="269D7AF2" w14:textId="57C92697" w:rsidR="00942CEC" w:rsidRPr="00D85167" w:rsidRDefault="00942CEC" w:rsidP="00942C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Noto Sans"/>
          <w:color w:val="2D2D2D"/>
          <w:sz w:val="24"/>
          <w:szCs w:val="24"/>
        </w:rPr>
      </w:pPr>
      <w:r w:rsidRPr="00D85167">
        <w:rPr>
          <w:rFonts w:ascii="Cambria" w:eastAsia="Times New Roman" w:hAnsi="Cambria" w:cs="Noto Sans"/>
          <w:color w:val="2D2D2D"/>
          <w:sz w:val="24"/>
          <w:szCs w:val="24"/>
        </w:rPr>
        <w:t>Perform daily bank transfers from restricted to operating accounts to cover expenses paid.</w:t>
      </w:r>
    </w:p>
    <w:p w14:paraId="028266B1" w14:textId="0D9BBB2E" w:rsidR="00942CEC" w:rsidRPr="00D85167" w:rsidRDefault="00942CEC" w:rsidP="00942C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Noto Sans"/>
          <w:color w:val="2D2D2D"/>
          <w:sz w:val="24"/>
          <w:szCs w:val="24"/>
        </w:rPr>
      </w:pPr>
      <w:r w:rsidRPr="00D85167">
        <w:rPr>
          <w:rFonts w:ascii="Cambria" w:eastAsia="Times New Roman" w:hAnsi="Cambria" w:cs="Noto Sans"/>
          <w:color w:val="2D2D2D"/>
          <w:sz w:val="24"/>
          <w:szCs w:val="24"/>
        </w:rPr>
        <w:t>Support with bank reconciliations for accounts.</w:t>
      </w:r>
    </w:p>
    <w:p w14:paraId="5FAA406F" w14:textId="77777777" w:rsidR="00942CEC" w:rsidRPr="00D85167" w:rsidRDefault="00942CEC" w:rsidP="00942C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Noto Sans"/>
          <w:color w:val="2D2D2D"/>
          <w:sz w:val="24"/>
          <w:szCs w:val="24"/>
        </w:rPr>
      </w:pPr>
      <w:r w:rsidRPr="00D85167">
        <w:rPr>
          <w:rFonts w:ascii="Cambria" w:eastAsia="Times New Roman" w:hAnsi="Cambria" w:cs="Noto Sans"/>
          <w:color w:val="2D2D2D"/>
          <w:sz w:val="24"/>
          <w:szCs w:val="24"/>
        </w:rPr>
        <w:t>Responsible for corporate credit card reconciliations.</w:t>
      </w:r>
    </w:p>
    <w:p w14:paraId="2176BBA5" w14:textId="2A689161" w:rsidR="00942CEC" w:rsidRPr="00D85167" w:rsidRDefault="00942CEC" w:rsidP="00942C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Noto Sans"/>
          <w:color w:val="2D2D2D"/>
          <w:sz w:val="24"/>
          <w:szCs w:val="24"/>
        </w:rPr>
      </w:pPr>
      <w:r w:rsidRPr="00D85167">
        <w:rPr>
          <w:rFonts w:ascii="Cambria" w:eastAsia="Times New Roman" w:hAnsi="Cambria" w:cs="Noto Sans"/>
          <w:color w:val="2D2D2D"/>
          <w:sz w:val="24"/>
          <w:szCs w:val="24"/>
        </w:rPr>
        <w:t>Reconcile cash receipts.</w:t>
      </w:r>
    </w:p>
    <w:p w14:paraId="79D4DEE9" w14:textId="77777777" w:rsidR="00942CEC" w:rsidRPr="00D85167" w:rsidRDefault="00942CEC" w:rsidP="00942C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Noto Sans"/>
          <w:color w:val="2D2D2D"/>
          <w:sz w:val="24"/>
          <w:szCs w:val="24"/>
        </w:rPr>
      </w:pPr>
      <w:r w:rsidRPr="00D85167">
        <w:rPr>
          <w:rFonts w:ascii="Cambria" w:eastAsia="Times New Roman" w:hAnsi="Cambria" w:cs="Noto Sans"/>
          <w:color w:val="2D2D2D"/>
          <w:sz w:val="24"/>
          <w:szCs w:val="24"/>
        </w:rPr>
        <w:t>Review invoices, purchase orders and packing slips to ensure accuracy with pricing and allocate to perspective divisions.</w:t>
      </w:r>
    </w:p>
    <w:p w14:paraId="7678836F" w14:textId="77777777" w:rsidR="00942CEC" w:rsidRPr="00D85167" w:rsidRDefault="00942CEC" w:rsidP="00942C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Noto Sans"/>
          <w:color w:val="2D2D2D"/>
          <w:sz w:val="24"/>
          <w:szCs w:val="24"/>
        </w:rPr>
      </w:pPr>
      <w:r w:rsidRPr="00D85167">
        <w:rPr>
          <w:rFonts w:ascii="Cambria" w:eastAsia="Times New Roman" w:hAnsi="Cambria" w:cs="Noto Sans"/>
          <w:color w:val="2D2D2D"/>
          <w:sz w:val="24"/>
          <w:szCs w:val="24"/>
        </w:rPr>
        <w:t>Support in facilitating purchasing of vendor supplies and/or services related to equipment leases and maintenance agreements.</w:t>
      </w:r>
    </w:p>
    <w:p w14:paraId="0679B1B4" w14:textId="77777777" w:rsidR="00942CEC" w:rsidRPr="00D85167" w:rsidRDefault="00942CEC" w:rsidP="00942C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Noto Sans"/>
          <w:color w:val="2D2D2D"/>
          <w:sz w:val="24"/>
          <w:szCs w:val="24"/>
        </w:rPr>
      </w:pPr>
      <w:r w:rsidRPr="00D85167">
        <w:rPr>
          <w:rFonts w:ascii="Cambria" w:eastAsia="Times New Roman" w:hAnsi="Cambria" w:cs="Noto Sans"/>
          <w:color w:val="2D2D2D"/>
          <w:sz w:val="24"/>
          <w:szCs w:val="24"/>
        </w:rPr>
        <w:t>Assist CFO with finance/accounting projects and reports as needed or requested.</w:t>
      </w:r>
    </w:p>
    <w:p w14:paraId="02709A76" w14:textId="77777777" w:rsidR="00942CEC" w:rsidRPr="00D85167" w:rsidRDefault="00942CEC" w:rsidP="00942C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Noto Sans"/>
          <w:color w:val="2D2D2D"/>
          <w:sz w:val="24"/>
          <w:szCs w:val="24"/>
        </w:rPr>
      </w:pPr>
      <w:r w:rsidRPr="00D85167">
        <w:rPr>
          <w:rFonts w:ascii="Cambria" w:eastAsia="Times New Roman" w:hAnsi="Cambria" w:cs="Noto Sans"/>
          <w:color w:val="2D2D2D"/>
          <w:sz w:val="24"/>
          <w:szCs w:val="24"/>
        </w:rPr>
        <w:t>Support with the preparation and submission of annual 1099/1096</w:t>
      </w:r>
    </w:p>
    <w:p w14:paraId="38DCFED9" w14:textId="77777777" w:rsidR="00942CEC" w:rsidRPr="00D85167" w:rsidRDefault="00942CEC" w:rsidP="00942C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Noto Sans"/>
          <w:color w:val="2D2D2D"/>
          <w:sz w:val="24"/>
          <w:szCs w:val="24"/>
        </w:rPr>
      </w:pPr>
      <w:r w:rsidRPr="00D85167">
        <w:rPr>
          <w:rFonts w:ascii="Cambria" w:eastAsia="Times New Roman" w:hAnsi="Cambria" w:cs="Noto Sans"/>
          <w:color w:val="2D2D2D"/>
          <w:sz w:val="24"/>
          <w:szCs w:val="24"/>
        </w:rPr>
        <w:t>Perform all other duties as assigned.</w:t>
      </w:r>
    </w:p>
    <w:p w14:paraId="1129A4F9" w14:textId="77777777" w:rsidR="00942CEC" w:rsidRPr="00D85167" w:rsidRDefault="00942CEC" w:rsidP="00942CEC">
      <w:p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Noto Sans"/>
          <w:color w:val="2D2D2D"/>
          <w:sz w:val="24"/>
          <w:szCs w:val="24"/>
        </w:rPr>
      </w:pPr>
      <w:r w:rsidRPr="00D85167">
        <w:rPr>
          <w:rFonts w:ascii="Cambria" w:eastAsia="Times New Roman" w:hAnsi="Cambria" w:cs="Noto Sans"/>
          <w:b/>
          <w:bCs/>
          <w:color w:val="2D2D2D"/>
          <w:sz w:val="24"/>
          <w:szCs w:val="24"/>
        </w:rPr>
        <w:t>Job Requirements:</w:t>
      </w:r>
    </w:p>
    <w:p w14:paraId="05AAABA5" w14:textId="5DB49110" w:rsidR="00942CEC" w:rsidRPr="00D85167" w:rsidRDefault="00942CEC" w:rsidP="00942CE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Noto Sans"/>
          <w:color w:val="2D2D2D"/>
          <w:sz w:val="24"/>
          <w:szCs w:val="24"/>
        </w:rPr>
      </w:pPr>
      <w:r w:rsidRPr="00D85167">
        <w:rPr>
          <w:rFonts w:ascii="Cambria" w:eastAsia="Times New Roman" w:hAnsi="Cambria" w:cs="Noto Sans"/>
          <w:color w:val="2D2D2D"/>
          <w:sz w:val="24"/>
          <w:szCs w:val="24"/>
        </w:rPr>
        <w:t>Possess 4 + years of analytical finance and general accounting experience</w:t>
      </w:r>
    </w:p>
    <w:p w14:paraId="7F877B7B" w14:textId="120A142C" w:rsidR="00942CEC" w:rsidRPr="00D85167" w:rsidRDefault="00942CEC" w:rsidP="00942CE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Noto Sans"/>
          <w:color w:val="2D2D2D"/>
          <w:sz w:val="24"/>
          <w:szCs w:val="24"/>
        </w:rPr>
      </w:pPr>
      <w:r w:rsidRPr="00D85167">
        <w:rPr>
          <w:rFonts w:ascii="Cambria" w:eastAsia="Times New Roman" w:hAnsi="Cambria" w:cs="Noto Sans"/>
          <w:color w:val="2D2D2D"/>
          <w:sz w:val="24"/>
          <w:szCs w:val="24"/>
        </w:rPr>
        <w:t xml:space="preserve">Strongly proficient in Microsoft Excel, Microsoft </w:t>
      </w:r>
      <w:r w:rsidR="00D85167" w:rsidRPr="00D85167">
        <w:rPr>
          <w:rFonts w:ascii="Cambria" w:eastAsia="Times New Roman" w:hAnsi="Cambria" w:cs="Noto Sans"/>
          <w:color w:val="2D2D2D"/>
          <w:sz w:val="24"/>
          <w:szCs w:val="24"/>
        </w:rPr>
        <w:t>Word,</w:t>
      </w:r>
      <w:r w:rsidRPr="00D85167">
        <w:rPr>
          <w:rFonts w:ascii="Cambria" w:eastAsia="Times New Roman" w:hAnsi="Cambria" w:cs="Noto Sans"/>
          <w:color w:val="2D2D2D"/>
          <w:sz w:val="24"/>
          <w:szCs w:val="24"/>
        </w:rPr>
        <w:t xml:space="preserve"> and Microsoft Outlook.</w:t>
      </w:r>
    </w:p>
    <w:p w14:paraId="0B9913C6" w14:textId="525DD0C8" w:rsidR="00942CEC" w:rsidRPr="00D85167" w:rsidRDefault="00942CEC" w:rsidP="00942CE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Noto Sans"/>
          <w:color w:val="2D2D2D"/>
          <w:sz w:val="24"/>
          <w:szCs w:val="24"/>
        </w:rPr>
      </w:pPr>
      <w:r w:rsidRPr="00D85167">
        <w:rPr>
          <w:rFonts w:ascii="Cambria" w:eastAsia="Times New Roman" w:hAnsi="Cambria" w:cs="Noto Sans"/>
          <w:color w:val="2D2D2D"/>
          <w:sz w:val="24"/>
          <w:szCs w:val="24"/>
        </w:rPr>
        <w:t xml:space="preserve">Capability of researching discrepancies and </w:t>
      </w:r>
      <w:r w:rsidR="00D85167" w:rsidRPr="00D85167">
        <w:rPr>
          <w:rFonts w:ascii="Cambria" w:eastAsia="Times New Roman" w:hAnsi="Cambria" w:cs="Noto Sans"/>
          <w:color w:val="2D2D2D"/>
          <w:sz w:val="24"/>
          <w:szCs w:val="24"/>
        </w:rPr>
        <w:t>providing</w:t>
      </w:r>
      <w:r w:rsidRPr="00D85167">
        <w:rPr>
          <w:rFonts w:ascii="Cambria" w:eastAsia="Times New Roman" w:hAnsi="Cambria" w:cs="Noto Sans"/>
          <w:color w:val="2D2D2D"/>
          <w:sz w:val="24"/>
          <w:szCs w:val="24"/>
        </w:rPr>
        <w:t xml:space="preserve"> problem resolutions.</w:t>
      </w:r>
    </w:p>
    <w:p w14:paraId="0A985099" w14:textId="77777777" w:rsidR="00942CEC" w:rsidRPr="00D85167" w:rsidRDefault="00942CEC" w:rsidP="00942CE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Noto Sans"/>
          <w:color w:val="2D2D2D"/>
          <w:sz w:val="24"/>
          <w:szCs w:val="24"/>
        </w:rPr>
      </w:pPr>
      <w:r w:rsidRPr="00D85167">
        <w:rPr>
          <w:rFonts w:ascii="Cambria" w:eastAsia="Times New Roman" w:hAnsi="Cambria" w:cs="Noto Sans"/>
          <w:color w:val="2D2D2D"/>
          <w:sz w:val="24"/>
          <w:szCs w:val="24"/>
        </w:rPr>
        <w:t>Willingness to cross-train and automate, when necessary.</w:t>
      </w:r>
    </w:p>
    <w:p w14:paraId="1058C3DE" w14:textId="77777777" w:rsidR="00942CEC" w:rsidRPr="00D85167" w:rsidRDefault="00942CEC" w:rsidP="00942CE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Noto Sans"/>
          <w:color w:val="2D2D2D"/>
          <w:sz w:val="24"/>
          <w:szCs w:val="24"/>
        </w:rPr>
      </w:pPr>
      <w:r w:rsidRPr="00D85167">
        <w:rPr>
          <w:rFonts w:ascii="Cambria" w:eastAsia="Times New Roman" w:hAnsi="Cambria" w:cs="Noto Sans"/>
          <w:color w:val="2D2D2D"/>
          <w:sz w:val="24"/>
          <w:szCs w:val="24"/>
        </w:rPr>
        <w:lastRenderedPageBreak/>
        <w:t>Ability to work independently, effectively with other supervisors, employees, and departments, as well as being able to accept direction.</w:t>
      </w:r>
    </w:p>
    <w:p w14:paraId="385EDDA9" w14:textId="77777777" w:rsidR="00942CEC" w:rsidRPr="00D85167" w:rsidRDefault="00942CEC" w:rsidP="00942CEC">
      <w:p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Noto Sans"/>
          <w:color w:val="2D2D2D"/>
          <w:sz w:val="24"/>
          <w:szCs w:val="24"/>
        </w:rPr>
      </w:pPr>
      <w:r w:rsidRPr="00D85167">
        <w:rPr>
          <w:rFonts w:ascii="Cambria" w:eastAsia="Times New Roman" w:hAnsi="Cambria" w:cs="Noto Sans"/>
          <w:b/>
          <w:bCs/>
          <w:color w:val="2D2D2D"/>
          <w:sz w:val="24"/>
          <w:szCs w:val="24"/>
        </w:rPr>
        <w:t>Other Skills/Abilities:</w:t>
      </w:r>
    </w:p>
    <w:p w14:paraId="2A6A7736" w14:textId="1DBA83E0" w:rsidR="00942CEC" w:rsidRPr="00D85167" w:rsidRDefault="00942CEC" w:rsidP="00942CE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Noto Sans"/>
          <w:color w:val="2D2D2D"/>
          <w:sz w:val="24"/>
          <w:szCs w:val="24"/>
        </w:rPr>
      </w:pPr>
      <w:r w:rsidRPr="00D85167">
        <w:rPr>
          <w:rFonts w:ascii="Cambria" w:eastAsia="Times New Roman" w:hAnsi="Cambria" w:cs="Noto Sans"/>
          <w:color w:val="2D2D2D"/>
          <w:sz w:val="24"/>
          <w:szCs w:val="24"/>
        </w:rPr>
        <w:t xml:space="preserve">Must be a self-motivated team player with a professional demeanor, good interpersonal and organizational </w:t>
      </w:r>
      <w:r w:rsidR="00D85167" w:rsidRPr="00D85167">
        <w:rPr>
          <w:rFonts w:ascii="Cambria" w:eastAsia="Times New Roman" w:hAnsi="Cambria" w:cs="Noto Sans"/>
          <w:color w:val="2D2D2D"/>
          <w:sz w:val="24"/>
          <w:szCs w:val="24"/>
        </w:rPr>
        <w:t>skills,</w:t>
      </w:r>
      <w:r w:rsidRPr="00D85167">
        <w:rPr>
          <w:rFonts w:ascii="Cambria" w:eastAsia="Times New Roman" w:hAnsi="Cambria" w:cs="Noto Sans"/>
          <w:color w:val="2D2D2D"/>
          <w:sz w:val="24"/>
          <w:szCs w:val="24"/>
        </w:rPr>
        <w:t xml:space="preserve"> and the ability to handle high volume work.</w:t>
      </w:r>
    </w:p>
    <w:p w14:paraId="516C0BC9" w14:textId="77777777" w:rsidR="00942CEC" w:rsidRPr="00D85167" w:rsidRDefault="00942CEC" w:rsidP="00942CE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Noto Sans"/>
          <w:color w:val="2D2D2D"/>
          <w:sz w:val="24"/>
          <w:szCs w:val="24"/>
        </w:rPr>
      </w:pPr>
      <w:r w:rsidRPr="00D85167">
        <w:rPr>
          <w:rFonts w:ascii="Cambria" w:eastAsia="Times New Roman" w:hAnsi="Cambria" w:cs="Noto Sans"/>
          <w:color w:val="2D2D2D"/>
          <w:sz w:val="24"/>
          <w:szCs w:val="24"/>
        </w:rPr>
        <w:t>Detail oriented and organized in work; ability to multi-task and meet deadlines.</w:t>
      </w:r>
    </w:p>
    <w:p w14:paraId="390D0E90" w14:textId="77777777" w:rsidR="00942CEC" w:rsidRPr="00D85167" w:rsidRDefault="00942CEC" w:rsidP="00942CE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Noto Sans"/>
          <w:color w:val="2D2D2D"/>
          <w:sz w:val="24"/>
          <w:szCs w:val="24"/>
        </w:rPr>
      </w:pPr>
      <w:r w:rsidRPr="00D85167">
        <w:rPr>
          <w:rFonts w:ascii="Cambria" w:eastAsia="Times New Roman" w:hAnsi="Cambria" w:cs="Noto Sans"/>
          <w:color w:val="2D2D2D"/>
          <w:sz w:val="24"/>
          <w:szCs w:val="24"/>
        </w:rPr>
        <w:t>Demonstrates a courteous and respectful manner to all employees.</w:t>
      </w:r>
    </w:p>
    <w:p w14:paraId="44F47D68" w14:textId="3DF170BD" w:rsidR="00942CEC" w:rsidRPr="00D85167" w:rsidRDefault="00942CEC" w:rsidP="00942CE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Noto Sans"/>
          <w:color w:val="2D2D2D"/>
          <w:sz w:val="24"/>
          <w:szCs w:val="24"/>
        </w:rPr>
      </w:pPr>
      <w:r w:rsidRPr="00D85167">
        <w:rPr>
          <w:rFonts w:ascii="Cambria" w:eastAsia="Times New Roman" w:hAnsi="Cambria" w:cs="Noto Sans"/>
          <w:color w:val="2D2D2D"/>
          <w:sz w:val="24"/>
          <w:szCs w:val="24"/>
        </w:rPr>
        <w:t xml:space="preserve">Work courteously and respectfully with fellow employees, </w:t>
      </w:r>
      <w:r w:rsidR="00D85167" w:rsidRPr="00D85167">
        <w:rPr>
          <w:rFonts w:ascii="Cambria" w:eastAsia="Times New Roman" w:hAnsi="Cambria" w:cs="Noto Sans"/>
          <w:color w:val="2D2D2D"/>
          <w:sz w:val="24"/>
          <w:szCs w:val="24"/>
        </w:rPr>
        <w:t>vendors,</w:t>
      </w:r>
      <w:r w:rsidRPr="00D85167">
        <w:rPr>
          <w:rFonts w:ascii="Cambria" w:eastAsia="Times New Roman" w:hAnsi="Cambria" w:cs="Noto Sans"/>
          <w:color w:val="2D2D2D"/>
          <w:sz w:val="24"/>
          <w:szCs w:val="24"/>
        </w:rPr>
        <w:t xml:space="preserve"> and students.</w:t>
      </w:r>
    </w:p>
    <w:p w14:paraId="727BE97A" w14:textId="77777777" w:rsidR="00942CEC" w:rsidRPr="00D85167" w:rsidRDefault="00942CEC" w:rsidP="00942CE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Noto Sans"/>
          <w:color w:val="2D2D2D"/>
          <w:sz w:val="24"/>
          <w:szCs w:val="24"/>
        </w:rPr>
      </w:pPr>
      <w:r w:rsidRPr="00D85167">
        <w:rPr>
          <w:rFonts w:ascii="Cambria" w:eastAsia="Times New Roman" w:hAnsi="Cambria" w:cs="Noto Sans"/>
          <w:color w:val="2D2D2D"/>
          <w:sz w:val="24"/>
          <w:szCs w:val="24"/>
        </w:rPr>
        <w:t>Excellent verbal and written communication skills.</w:t>
      </w:r>
    </w:p>
    <w:p w14:paraId="16B8E057" w14:textId="77777777" w:rsidR="00942CEC" w:rsidRPr="00D85167" w:rsidRDefault="00942CEC" w:rsidP="00942CE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Noto Sans"/>
          <w:color w:val="2D2D2D"/>
          <w:sz w:val="24"/>
          <w:szCs w:val="24"/>
        </w:rPr>
      </w:pPr>
      <w:r w:rsidRPr="00D85167">
        <w:rPr>
          <w:rFonts w:ascii="Cambria" w:eastAsia="Times New Roman" w:hAnsi="Cambria" w:cs="Noto Sans"/>
          <w:color w:val="2D2D2D"/>
          <w:sz w:val="24"/>
          <w:szCs w:val="24"/>
        </w:rPr>
        <w:t>Excellent telephone presentation.</w:t>
      </w:r>
    </w:p>
    <w:p w14:paraId="4D831630" w14:textId="77777777" w:rsidR="00942CEC" w:rsidRPr="00D85167" w:rsidRDefault="00942CEC" w:rsidP="00942CEC">
      <w:p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Noto Sans"/>
          <w:color w:val="2D2D2D"/>
          <w:sz w:val="24"/>
          <w:szCs w:val="24"/>
        </w:rPr>
      </w:pPr>
      <w:r w:rsidRPr="00D85167">
        <w:rPr>
          <w:rFonts w:ascii="Cambria" w:eastAsia="Times New Roman" w:hAnsi="Cambria" w:cs="Noto Sans"/>
          <w:b/>
          <w:bCs/>
          <w:color w:val="2D2D2D"/>
          <w:sz w:val="24"/>
          <w:szCs w:val="24"/>
        </w:rPr>
        <w:t>Organizational Details:</w:t>
      </w:r>
    </w:p>
    <w:p w14:paraId="38F70C33" w14:textId="241CB1FC" w:rsidR="00942CEC" w:rsidRPr="00D85167" w:rsidRDefault="00942CEC" w:rsidP="00942CE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Noto Sans"/>
          <w:color w:val="2D2D2D"/>
          <w:sz w:val="24"/>
          <w:szCs w:val="24"/>
        </w:rPr>
      </w:pPr>
      <w:r w:rsidRPr="00D85167">
        <w:rPr>
          <w:rFonts w:ascii="Cambria" w:eastAsia="Times New Roman" w:hAnsi="Cambria" w:cs="Noto Sans"/>
          <w:color w:val="2D2D2D"/>
          <w:sz w:val="24"/>
          <w:szCs w:val="24"/>
        </w:rPr>
        <w:t>This position will report directly to the Controller.</w:t>
      </w:r>
    </w:p>
    <w:p w14:paraId="789BD56B" w14:textId="4C952F7D" w:rsidR="00942CEC" w:rsidRPr="00D85167" w:rsidRDefault="00942CEC" w:rsidP="00942CE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Noto Sans"/>
          <w:color w:val="2D2D2D"/>
          <w:sz w:val="24"/>
          <w:szCs w:val="24"/>
        </w:rPr>
      </w:pPr>
      <w:r w:rsidRPr="00D85167">
        <w:rPr>
          <w:rFonts w:ascii="Cambria" w:eastAsia="Times New Roman" w:hAnsi="Cambria" w:cs="Noto Sans"/>
          <w:color w:val="2D2D2D"/>
          <w:sz w:val="24"/>
          <w:szCs w:val="24"/>
        </w:rPr>
        <w:t xml:space="preserve">All Finance Department information must be held in strict confidence, including confidentiality of vendors, </w:t>
      </w:r>
      <w:r w:rsidR="00D85167" w:rsidRPr="00D85167">
        <w:rPr>
          <w:rFonts w:ascii="Cambria" w:eastAsia="Times New Roman" w:hAnsi="Cambria" w:cs="Noto Sans"/>
          <w:color w:val="2D2D2D"/>
          <w:sz w:val="24"/>
          <w:szCs w:val="24"/>
        </w:rPr>
        <w:t>distributors,</w:t>
      </w:r>
      <w:r w:rsidRPr="00D85167">
        <w:rPr>
          <w:rFonts w:ascii="Cambria" w:eastAsia="Times New Roman" w:hAnsi="Cambria" w:cs="Noto Sans"/>
          <w:color w:val="2D2D2D"/>
          <w:sz w:val="24"/>
          <w:szCs w:val="24"/>
        </w:rPr>
        <w:t xml:space="preserve"> and personnel.</w:t>
      </w:r>
    </w:p>
    <w:p w14:paraId="586EC12B" w14:textId="165B0EB6" w:rsidR="001E6104" w:rsidRDefault="00942CEC" w:rsidP="00942CE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Noto Sans"/>
          <w:color w:val="2D2D2D"/>
          <w:sz w:val="24"/>
          <w:szCs w:val="24"/>
        </w:rPr>
      </w:pPr>
      <w:r w:rsidRPr="00D85167">
        <w:rPr>
          <w:rFonts w:ascii="Cambria" w:eastAsia="Times New Roman" w:hAnsi="Cambria" w:cs="Noto Sans"/>
          <w:color w:val="2D2D2D"/>
          <w:sz w:val="24"/>
          <w:szCs w:val="24"/>
        </w:rPr>
        <w:t xml:space="preserve">This position </w:t>
      </w:r>
      <w:r w:rsidR="001E6104">
        <w:rPr>
          <w:rFonts w:ascii="Cambria" w:eastAsia="Times New Roman" w:hAnsi="Cambria" w:cs="Noto Sans"/>
          <w:color w:val="2D2D2D"/>
          <w:sz w:val="24"/>
          <w:szCs w:val="24"/>
        </w:rPr>
        <w:t>will be at least a one-year appointment with the possibility for permanent position</w:t>
      </w:r>
      <w:r w:rsidR="00A91086">
        <w:rPr>
          <w:rFonts w:ascii="Cambria" w:eastAsia="Times New Roman" w:hAnsi="Cambria" w:cs="Noto Sans"/>
          <w:color w:val="2D2D2D"/>
          <w:sz w:val="24"/>
          <w:szCs w:val="24"/>
        </w:rPr>
        <w:t>.</w:t>
      </w:r>
    </w:p>
    <w:p w14:paraId="0D57625C" w14:textId="2AA97192" w:rsidR="00942CEC" w:rsidRPr="00D85167" w:rsidRDefault="00D85167" w:rsidP="00942CE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Noto Sans"/>
          <w:color w:val="2D2D2D"/>
          <w:sz w:val="24"/>
          <w:szCs w:val="24"/>
        </w:rPr>
      </w:pPr>
      <w:r>
        <w:rPr>
          <w:rFonts w:ascii="Cambria" w:eastAsia="Times New Roman" w:hAnsi="Cambria" w:cs="Noto Sans"/>
          <w:color w:val="2D2D2D"/>
          <w:sz w:val="24"/>
          <w:szCs w:val="24"/>
        </w:rPr>
        <w:t>(</w:t>
      </w:r>
      <w:r w:rsidR="001E6104">
        <w:rPr>
          <w:rFonts w:ascii="Cambria" w:eastAsia="Times New Roman" w:hAnsi="Cambria" w:cs="Noto Sans"/>
          <w:b/>
          <w:bCs/>
          <w:color w:val="2D2D2D"/>
          <w:sz w:val="24"/>
          <w:szCs w:val="24"/>
        </w:rPr>
        <w:t>T</w:t>
      </w:r>
      <w:r w:rsidRPr="00D85167">
        <w:rPr>
          <w:rFonts w:ascii="Cambria" w:eastAsia="Times New Roman" w:hAnsi="Cambria" w:cs="Noto Sans"/>
          <w:b/>
          <w:bCs/>
          <w:color w:val="2D2D2D"/>
          <w:sz w:val="24"/>
          <w:szCs w:val="24"/>
        </w:rPr>
        <w:t>emporary</w:t>
      </w:r>
      <w:r>
        <w:rPr>
          <w:rFonts w:ascii="Cambria" w:eastAsia="Times New Roman" w:hAnsi="Cambria" w:cs="Noto Sans"/>
          <w:color w:val="2D2D2D"/>
          <w:sz w:val="24"/>
          <w:szCs w:val="24"/>
        </w:rPr>
        <w:t>)</w:t>
      </w:r>
      <w:r w:rsidR="00942CEC" w:rsidRPr="00D85167">
        <w:rPr>
          <w:rFonts w:ascii="Cambria" w:eastAsia="Times New Roman" w:hAnsi="Cambria" w:cs="Noto Sans"/>
          <w:color w:val="2D2D2D"/>
          <w:sz w:val="24"/>
          <w:szCs w:val="24"/>
        </w:rPr>
        <w:t xml:space="preserve"> full-time, 40-hour position, exempt, Monday through Friday (8:</w:t>
      </w:r>
      <w:r w:rsidR="005624CB" w:rsidRPr="00D85167">
        <w:rPr>
          <w:rFonts w:ascii="Cambria" w:eastAsia="Times New Roman" w:hAnsi="Cambria" w:cs="Noto Sans"/>
          <w:color w:val="2D2D2D"/>
          <w:sz w:val="24"/>
          <w:szCs w:val="24"/>
        </w:rPr>
        <w:t>00</w:t>
      </w:r>
      <w:r w:rsidR="00942CEC" w:rsidRPr="00D85167">
        <w:rPr>
          <w:rFonts w:ascii="Cambria" w:eastAsia="Times New Roman" w:hAnsi="Cambria" w:cs="Noto Sans"/>
          <w:color w:val="2D2D2D"/>
          <w:sz w:val="24"/>
          <w:szCs w:val="24"/>
        </w:rPr>
        <w:t xml:space="preserve">am-5:00pm).  </w:t>
      </w:r>
    </w:p>
    <w:p w14:paraId="0BCCA6CC" w14:textId="77777777" w:rsidR="00AB3C8F" w:rsidRPr="00D85167" w:rsidRDefault="00000000">
      <w:pPr>
        <w:rPr>
          <w:rFonts w:ascii="Cambria" w:hAnsi="Cambria"/>
          <w:sz w:val="24"/>
          <w:szCs w:val="24"/>
        </w:rPr>
      </w:pPr>
    </w:p>
    <w:sectPr w:rsidR="00AB3C8F" w:rsidRPr="00D85167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EAF15" w14:textId="77777777" w:rsidR="004D65F6" w:rsidRDefault="004D65F6" w:rsidP="00D85167">
      <w:pPr>
        <w:spacing w:after="0" w:line="240" w:lineRule="auto"/>
      </w:pPr>
      <w:r>
        <w:separator/>
      </w:r>
    </w:p>
  </w:endnote>
  <w:endnote w:type="continuationSeparator" w:id="0">
    <w:p w14:paraId="13D3E6BB" w14:textId="77777777" w:rsidR="004D65F6" w:rsidRDefault="004D65F6" w:rsidP="00D85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leway">
    <w:charset w:val="00"/>
    <w:family w:val="auto"/>
    <w:pitch w:val="variable"/>
    <w:sig w:usb0="A00002FF" w:usb1="5000205B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oto Sans">
    <w:altName w:val="Nirmala UI"/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3988C" w14:textId="77777777" w:rsidR="004D65F6" w:rsidRDefault="004D65F6" w:rsidP="00D85167">
      <w:pPr>
        <w:spacing w:after="0" w:line="240" w:lineRule="auto"/>
      </w:pPr>
      <w:r>
        <w:separator/>
      </w:r>
    </w:p>
  </w:footnote>
  <w:footnote w:type="continuationSeparator" w:id="0">
    <w:p w14:paraId="7D39F033" w14:textId="77777777" w:rsidR="004D65F6" w:rsidRDefault="004D65F6" w:rsidP="00D851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7300A" w14:textId="0DE7BEFF" w:rsidR="00D85167" w:rsidRDefault="00D85167" w:rsidP="00D85167">
    <w:pPr>
      <w:pStyle w:val="Header"/>
      <w:jc w:val="center"/>
    </w:pPr>
    <w:r>
      <w:rPr>
        <w:noProof/>
      </w:rPr>
      <w:drawing>
        <wp:inline distT="0" distB="0" distL="0" distR="0" wp14:anchorId="0E96FA4E" wp14:editId="510D489E">
          <wp:extent cx="2631440" cy="1042670"/>
          <wp:effectExtent l="0" t="0" r="0" b="5080"/>
          <wp:docPr id="2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1440" cy="1042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94D41"/>
    <w:multiLevelType w:val="multilevel"/>
    <w:tmpl w:val="FDE00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6BB2504"/>
    <w:multiLevelType w:val="multilevel"/>
    <w:tmpl w:val="70A84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BCD3E16"/>
    <w:multiLevelType w:val="multilevel"/>
    <w:tmpl w:val="2BA84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9FD1453"/>
    <w:multiLevelType w:val="multilevel"/>
    <w:tmpl w:val="D882B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1E14407"/>
    <w:multiLevelType w:val="multilevel"/>
    <w:tmpl w:val="285A4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707343B"/>
    <w:multiLevelType w:val="multilevel"/>
    <w:tmpl w:val="DB32C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6DF2618"/>
    <w:multiLevelType w:val="multilevel"/>
    <w:tmpl w:val="59601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C2910E9"/>
    <w:multiLevelType w:val="multilevel"/>
    <w:tmpl w:val="F5648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802847843">
    <w:abstractNumId w:val="6"/>
  </w:num>
  <w:num w:numId="2" w16cid:durableId="1982928230">
    <w:abstractNumId w:val="3"/>
  </w:num>
  <w:num w:numId="3" w16cid:durableId="213539736">
    <w:abstractNumId w:val="4"/>
  </w:num>
  <w:num w:numId="4" w16cid:durableId="700283204">
    <w:abstractNumId w:val="0"/>
  </w:num>
  <w:num w:numId="5" w16cid:durableId="1819952049">
    <w:abstractNumId w:val="1"/>
  </w:num>
  <w:num w:numId="6" w16cid:durableId="459566921">
    <w:abstractNumId w:val="5"/>
  </w:num>
  <w:num w:numId="7" w16cid:durableId="104690754">
    <w:abstractNumId w:val="2"/>
  </w:num>
  <w:num w:numId="8" w16cid:durableId="15938576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MxtDA3tjCxNDMyMTRW0lEKTi0uzszPAykwrAUAVW8KwiwAAAA="/>
  </w:docVars>
  <w:rsids>
    <w:rsidRoot w:val="00942CEC"/>
    <w:rsid w:val="001E6104"/>
    <w:rsid w:val="004A56C0"/>
    <w:rsid w:val="004D65F6"/>
    <w:rsid w:val="005624CB"/>
    <w:rsid w:val="00566DD3"/>
    <w:rsid w:val="00744F21"/>
    <w:rsid w:val="00942CEC"/>
    <w:rsid w:val="009E41AD"/>
    <w:rsid w:val="00A91086"/>
    <w:rsid w:val="00D42741"/>
    <w:rsid w:val="00D85167"/>
    <w:rsid w:val="00E1424B"/>
    <w:rsid w:val="00E705F9"/>
    <w:rsid w:val="00ED3848"/>
    <w:rsid w:val="00F21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732B5"/>
  <w15:chartTrackingRefBased/>
  <w15:docId w15:val="{FE790F9D-53FB-469D-A858-83786E3F4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744F2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Raleway" w:eastAsiaTheme="majorEastAsia" w:hAnsi="Raleway" w:cstheme="majorBidi"/>
      <w:color w:val="2F5496" w:themeColor="accent1" w:themeShade="B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42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5624CB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5624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624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624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24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24C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851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5167"/>
  </w:style>
  <w:style w:type="paragraph" w:styleId="Footer">
    <w:name w:val="footer"/>
    <w:basedOn w:val="Normal"/>
    <w:link w:val="FooterChar"/>
    <w:uiPriority w:val="99"/>
    <w:unhideWhenUsed/>
    <w:rsid w:val="00D851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51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6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132BD0C0DC534C86AA38EC55ED44E6" ma:contentTypeVersion="2" ma:contentTypeDescription="Create a new document." ma:contentTypeScope="" ma:versionID="ab431bb0f7872be42e1109f9b2398def">
  <xsd:schema xmlns:xsd="http://www.w3.org/2001/XMLSchema" xmlns:xs="http://www.w3.org/2001/XMLSchema" xmlns:p="http://schemas.microsoft.com/office/2006/metadata/properties" xmlns:ns3="8e5e4932-33f3-4aec-a67a-961d5e403247" targetNamespace="http://schemas.microsoft.com/office/2006/metadata/properties" ma:root="true" ma:fieldsID="ce4042c60ee3fec2eb9cca3d583f61d5" ns3:_="">
    <xsd:import namespace="8e5e4932-33f3-4aec-a67a-961d5e40324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5e4932-33f3-4aec-a67a-961d5e4032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7272DF-FC37-4774-8F6E-CE54F7F3FD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506CEE-A228-4EDF-AD03-A0979735C7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5e4932-33f3-4aec-a67a-961d5e4032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BA46DC-2C53-42DA-81E7-C44E6520901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Rebeka Mazzone</dc:creator>
  <cp:keywords/>
  <dc:description/>
  <cp:lastModifiedBy>Stoller, McGee</cp:lastModifiedBy>
  <cp:revision>3</cp:revision>
  <dcterms:created xsi:type="dcterms:W3CDTF">2023-05-01T21:18:00Z</dcterms:created>
  <dcterms:modified xsi:type="dcterms:W3CDTF">2023-05-01T21:41:00Z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0x0101007B132BD0C0DC534C86AA38EC55ED44E6</vt:lpwstr>
  </property>
</Properties>
</file>